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49" w:rsidRPr="006F5726" w:rsidRDefault="003D0549" w:rsidP="003D0549">
      <w:pPr>
        <w:spacing w:after="0"/>
        <w:rPr>
          <w:rFonts w:ascii="Times New Roman" w:hAnsi="Times New Roman"/>
          <w:sz w:val="24"/>
          <w:szCs w:val="24"/>
        </w:rPr>
      </w:pPr>
    </w:p>
    <w:p w:rsidR="006F5726" w:rsidRPr="006F5726" w:rsidRDefault="006F5726" w:rsidP="003D0549">
      <w:pPr>
        <w:spacing w:after="0"/>
        <w:rPr>
          <w:rFonts w:ascii="Times New Roman" w:hAnsi="Times New Roman"/>
          <w:sz w:val="24"/>
          <w:szCs w:val="24"/>
        </w:rPr>
      </w:pPr>
    </w:p>
    <w:p w:rsidR="006F5726" w:rsidRPr="006F5726" w:rsidRDefault="006F5726" w:rsidP="003D0549">
      <w:pPr>
        <w:spacing w:after="0"/>
        <w:rPr>
          <w:rFonts w:ascii="Times New Roman" w:hAnsi="Times New Roman"/>
          <w:sz w:val="24"/>
          <w:szCs w:val="24"/>
        </w:rPr>
      </w:pPr>
    </w:p>
    <w:p w:rsidR="00682622" w:rsidRDefault="00682622" w:rsidP="006F5726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Refer</w:t>
      </w:r>
      <w:r w:rsidR="00DB6D0A">
        <w:rPr>
          <w:rFonts w:asciiTheme="minorHAnsi" w:hAnsiTheme="minorHAnsi"/>
          <w:b/>
          <w:sz w:val="28"/>
          <w:szCs w:val="28"/>
        </w:rPr>
        <w:t>at fra</w:t>
      </w:r>
      <w:r w:rsidR="006F5726" w:rsidRPr="007E0A60">
        <w:rPr>
          <w:rFonts w:asciiTheme="minorHAnsi" w:hAnsiTheme="minorHAnsi"/>
          <w:b/>
          <w:sz w:val="28"/>
          <w:szCs w:val="28"/>
        </w:rPr>
        <w:t xml:space="preserve"> fællesmødet mellem Forældrerådet og Skolebestyrelsen </w:t>
      </w:r>
      <w:r w:rsidR="006F5726" w:rsidRPr="007E0A60">
        <w:rPr>
          <w:rFonts w:asciiTheme="minorHAnsi" w:hAnsiTheme="minorHAnsi"/>
          <w:b/>
          <w:sz w:val="28"/>
          <w:szCs w:val="28"/>
        </w:rPr>
        <w:br/>
      </w:r>
      <w:r w:rsidR="007E0A60" w:rsidRPr="007E0A60">
        <w:rPr>
          <w:rFonts w:asciiTheme="minorHAnsi" w:hAnsiTheme="minorHAnsi"/>
          <w:b/>
          <w:sz w:val="28"/>
          <w:szCs w:val="28"/>
        </w:rPr>
        <w:t xml:space="preserve">ved Synscenter Refsnæs </w:t>
      </w:r>
    </w:p>
    <w:p w:rsidR="006F5726" w:rsidRPr="007E0A60" w:rsidRDefault="00682622" w:rsidP="006F572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d.</w:t>
      </w:r>
      <w:r w:rsidR="007E0A60" w:rsidRPr="007E0A60">
        <w:rPr>
          <w:rFonts w:asciiTheme="minorHAnsi" w:hAnsiTheme="minorHAnsi"/>
          <w:b/>
          <w:sz w:val="28"/>
          <w:szCs w:val="28"/>
        </w:rPr>
        <w:t xml:space="preserve"> 7. oktober 2015</w:t>
      </w:r>
      <w:r w:rsidR="006F5726" w:rsidRPr="007E0A60">
        <w:rPr>
          <w:rFonts w:asciiTheme="minorHAnsi" w:hAnsiTheme="minorHAnsi"/>
          <w:b/>
          <w:sz w:val="28"/>
          <w:szCs w:val="28"/>
        </w:rPr>
        <w:t xml:space="preserve"> kl. 16.30 – 18.00</w:t>
      </w:r>
      <w:r>
        <w:rPr>
          <w:rFonts w:asciiTheme="minorHAnsi" w:hAnsiTheme="minorHAnsi"/>
          <w:b/>
          <w:sz w:val="28"/>
          <w:szCs w:val="28"/>
        </w:rPr>
        <w:t xml:space="preserve"> i mødelokale Øst 2</w:t>
      </w:r>
    </w:p>
    <w:p w:rsidR="00DF5FA0" w:rsidRDefault="00DF5FA0" w:rsidP="00682622">
      <w:pPr>
        <w:tabs>
          <w:tab w:val="left" w:pos="1276"/>
        </w:tabs>
        <w:ind w:left="1275" w:hanging="1275"/>
        <w:rPr>
          <w:rFonts w:asciiTheme="minorHAnsi" w:hAnsiTheme="minorHAnsi"/>
          <w:sz w:val="24"/>
          <w:szCs w:val="24"/>
        </w:rPr>
      </w:pPr>
      <w:r w:rsidRPr="00682622">
        <w:rPr>
          <w:rFonts w:asciiTheme="minorHAnsi" w:hAnsiTheme="minorHAnsi"/>
          <w:b/>
          <w:sz w:val="24"/>
          <w:szCs w:val="24"/>
        </w:rPr>
        <w:t>Deltagere:</w:t>
      </w:r>
      <w:r>
        <w:rPr>
          <w:rFonts w:asciiTheme="minorHAnsi" w:hAnsiTheme="minorHAnsi"/>
          <w:sz w:val="24"/>
          <w:szCs w:val="24"/>
        </w:rPr>
        <w:t xml:space="preserve"> </w:t>
      </w:r>
      <w:r w:rsidR="0068262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Berit Houm</w:t>
      </w:r>
      <w:r w:rsidR="004E7EFD">
        <w:rPr>
          <w:rFonts w:asciiTheme="minorHAnsi" w:hAnsiTheme="minorHAnsi"/>
          <w:sz w:val="24"/>
          <w:szCs w:val="24"/>
        </w:rPr>
        <w:t>ølle, Susanne Tina Johansen, Elle</w:t>
      </w:r>
      <w:r>
        <w:rPr>
          <w:rFonts w:asciiTheme="minorHAnsi" w:hAnsiTheme="minorHAnsi"/>
          <w:sz w:val="24"/>
          <w:szCs w:val="24"/>
        </w:rPr>
        <w:t>n Lande, Lisbeth Abildgaard, Ann</w:t>
      </w:r>
      <w:r w:rsidR="00755C7D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A</w:t>
      </w:r>
      <w:r w:rsidR="00755C7D">
        <w:rPr>
          <w:rFonts w:asciiTheme="minorHAnsi" w:hAnsiTheme="minorHAnsi"/>
          <w:sz w:val="24"/>
          <w:szCs w:val="24"/>
        </w:rPr>
        <w:t>nyaogu</w:t>
      </w:r>
      <w:r>
        <w:rPr>
          <w:rFonts w:asciiTheme="minorHAnsi" w:hAnsiTheme="minorHAnsi"/>
          <w:sz w:val="24"/>
          <w:szCs w:val="24"/>
        </w:rPr>
        <w:t>, Sonja Larsen, Søs</w:t>
      </w:r>
      <w:r w:rsidR="00682622">
        <w:rPr>
          <w:rFonts w:asciiTheme="minorHAnsi" w:hAnsiTheme="minorHAnsi"/>
          <w:sz w:val="24"/>
          <w:szCs w:val="24"/>
        </w:rPr>
        <w:t xml:space="preserve"> Christensen og Carina Rasmussen</w:t>
      </w:r>
    </w:p>
    <w:p w:rsidR="00682622" w:rsidRPr="007E0A60" w:rsidRDefault="00682622" w:rsidP="00682622">
      <w:pPr>
        <w:tabs>
          <w:tab w:val="left" w:pos="1276"/>
        </w:tabs>
        <w:ind w:left="1275" w:hanging="1275"/>
        <w:rPr>
          <w:rFonts w:asciiTheme="minorHAnsi" w:hAnsiTheme="minorHAnsi"/>
          <w:sz w:val="24"/>
          <w:szCs w:val="24"/>
        </w:rPr>
      </w:pPr>
      <w:r w:rsidRPr="00682622">
        <w:rPr>
          <w:rFonts w:asciiTheme="minorHAnsi" w:hAnsiTheme="minorHAnsi"/>
          <w:b/>
          <w:sz w:val="24"/>
          <w:szCs w:val="24"/>
        </w:rPr>
        <w:t>Referent:</w:t>
      </w:r>
      <w:r>
        <w:rPr>
          <w:rFonts w:asciiTheme="minorHAnsi" w:hAnsiTheme="minorHAnsi"/>
          <w:sz w:val="24"/>
          <w:szCs w:val="24"/>
        </w:rPr>
        <w:tab/>
        <w:t>Rie Christensen</w:t>
      </w:r>
    </w:p>
    <w:p w:rsidR="006F5726" w:rsidRDefault="00682622" w:rsidP="006F57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6F5726" w:rsidRPr="007E0A60">
        <w:rPr>
          <w:rFonts w:asciiTheme="minorHAnsi" w:hAnsiTheme="minorHAnsi"/>
          <w:sz w:val="24"/>
          <w:szCs w:val="24"/>
        </w:rPr>
        <w:t>er afsluttes med smørrebrød.</w:t>
      </w:r>
    </w:p>
    <w:p w:rsidR="00682622" w:rsidRDefault="00682622" w:rsidP="006F5726">
      <w:pPr>
        <w:rPr>
          <w:rFonts w:asciiTheme="minorHAnsi" w:hAnsiTheme="minorHAnsi"/>
          <w:sz w:val="24"/>
          <w:szCs w:val="24"/>
        </w:rPr>
      </w:pPr>
    </w:p>
    <w:p w:rsidR="000D355F" w:rsidRPr="004E7EFD" w:rsidRDefault="000D355F" w:rsidP="000D355F">
      <w:pPr>
        <w:pStyle w:val="Listeafsnit"/>
        <w:numPr>
          <w:ilvl w:val="0"/>
          <w:numId w:val="8"/>
        </w:numPr>
        <w:rPr>
          <w:rFonts w:asciiTheme="minorHAnsi" w:hAnsiTheme="minorHAnsi"/>
          <w:b/>
          <w:sz w:val="28"/>
          <w:szCs w:val="28"/>
        </w:rPr>
      </w:pPr>
      <w:r w:rsidRPr="004E7EFD">
        <w:rPr>
          <w:rFonts w:asciiTheme="minorHAnsi" w:hAnsiTheme="minorHAnsi"/>
          <w:b/>
          <w:sz w:val="28"/>
          <w:szCs w:val="28"/>
        </w:rPr>
        <w:t>Status på Synscenter Refsnæs</w:t>
      </w:r>
      <w:r w:rsidR="00562A9C" w:rsidRPr="004E7EFD">
        <w:rPr>
          <w:rFonts w:asciiTheme="minorHAnsi" w:hAnsiTheme="minorHAnsi"/>
          <w:b/>
          <w:sz w:val="28"/>
          <w:szCs w:val="28"/>
        </w:rPr>
        <w:t xml:space="preserve"> – orientering og drøftelse</w:t>
      </w:r>
    </w:p>
    <w:p w:rsidR="007E0A60" w:rsidRPr="004E7EFD" w:rsidRDefault="004E7EFD" w:rsidP="004E7EFD">
      <w:pPr>
        <w:pStyle w:val="Listeafsnit"/>
        <w:ind w:left="0"/>
        <w:rPr>
          <w:rFonts w:asciiTheme="minorHAnsi" w:hAnsiTheme="minorHAnsi"/>
          <w:b/>
          <w:sz w:val="24"/>
          <w:szCs w:val="24"/>
        </w:rPr>
      </w:pPr>
      <w:r w:rsidRPr="004E7EFD">
        <w:rPr>
          <w:rFonts w:asciiTheme="minorHAnsi" w:hAnsiTheme="minorHAnsi"/>
          <w:b/>
          <w:sz w:val="24"/>
          <w:szCs w:val="24"/>
        </w:rPr>
        <w:t xml:space="preserve">1.a </w:t>
      </w:r>
      <w:r w:rsidR="007E0A60" w:rsidRPr="004E7EFD">
        <w:rPr>
          <w:rFonts w:asciiTheme="minorHAnsi" w:hAnsiTheme="minorHAnsi"/>
          <w:b/>
          <w:sz w:val="24"/>
          <w:szCs w:val="24"/>
        </w:rPr>
        <w:t xml:space="preserve">Prognose ift. </w:t>
      </w:r>
      <w:r w:rsidR="00DF5FA0" w:rsidRPr="004E7EFD">
        <w:rPr>
          <w:rFonts w:asciiTheme="minorHAnsi" w:hAnsiTheme="minorHAnsi"/>
          <w:b/>
          <w:sz w:val="24"/>
          <w:szCs w:val="24"/>
        </w:rPr>
        <w:t>E</w:t>
      </w:r>
      <w:r w:rsidR="007E0A60" w:rsidRPr="004E7EFD">
        <w:rPr>
          <w:rFonts w:asciiTheme="minorHAnsi" w:hAnsiTheme="minorHAnsi"/>
          <w:b/>
          <w:sz w:val="24"/>
          <w:szCs w:val="24"/>
        </w:rPr>
        <w:t>levtal</w:t>
      </w:r>
    </w:p>
    <w:p w:rsidR="00DF5FA0" w:rsidRPr="00DF5FA0" w:rsidRDefault="004E7EFD" w:rsidP="006826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Der blev orienteret om udviklingen af elevtallet med afsæt i de nuværende prognoser</w:t>
      </w:r>
    </w:p>
    <w:p w:rsidR="00A62371" w:rsidRPr="004E7EFD" w:rsidRDefault="004E7EFD" w:rsidP="004E7EFD">
      <w:pPr>
        <w:pStyle w:val="Listeafsnit"/>
        <w:ind w:left="0"/>
        <w:rPr>
          <w:rFonts w:asciiTheme="minorHAnsi" w:hAnsiTheme="minorHAnsi"/>
          <w:b/>
          <w:sz w:val="24"/>
          <w:szCs w:val="24"/>
        </w:rPr>
      </w:pPr>
      <w:r w:rsidRPr="004E7EFD">
        <w:rPr>
          <w:rFonts w:asciiTheme="minorHAnsi" w:hAnsiTheme="minorHAnsi"/>
          <w:b/>
          <w:sz w:val="24"/>
          <w:szCs w:val="24"/>
        </w:rPr>
        <w:t xml:space="preserve">1.b </w:t>
      </w:r>
      <w:r w:rsidR="00CD0D50" w:rsidRPr="004E7EFD">
        <w:rPr>
          <w:rFonts w:asciiTheme="minorHAnsi" w:hAnsiTheme="minorHAnsi"/>
          <w:b/>
          <w:sz w:val="24"/>
          <w:szCs w:val="24"/>
        </w:rPr>
        <w:t>Bygninger</w:t>
      </w:r>
      <w:r w:rsidR="007E0A60" w:rsidRPr="004E7EFD">
        <w:rPr>
          <w:rFonts w:asciiTheme="minorHAnsi" w:hAnsiTheme="minorHAnsi"/>
          <w:b/>
          <w:sz w:val="24"/>
          <w:szCs w:val="24"/>
        </w:rPr>
        <w:t>, herunder anlægssag</w:t>
      </w:r>
    </w:p>
    <w:p w:rsidR="00A62371" w:rsidRDefault="004E7EFD" w:rsidP="00A623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Synscener Refsnæs bygningsmasse skal reduceres, </w:t>
      </w:r>
      <w:r w:rsidR="007C4532">
        <w:rPr>
          <w:rFonts w:asciiTheme="minorHAnsi" w:hAnsiTheme="minorHAnsi"/>
          <w:sz w:val="24"/>
          <w:szCs w:val="24"/>
        </w:rPr>
        <w:t>så den matcher de aktiviteter, S</w:t>
      </w:r>
      <w:r>
        <w:rPr>
          <w:rFonts w:asciiTheme="minorHAnsi" w:hAnsiTheme="minorHAnsi"/>
          <w:sz w:val="24"/>
          <w:szCs w:val="24"/>
        </w:rPr>
        <w:t>ynscentret har i dag og forventer at have fremover.</w:t>
      </w:r>
      <w:r w:rsidR="00A62371">
        <w:rPr>
          <w:rFonts w:asciiTheme="minorHAnsi" w:hAnsiTheme="minorHAnsi"/>
          <w:sz w:val="24"/>
          <w:szCs w:val="24"/>
        </w:rPr>
        <w:t xml:space="preserve"> På den baggrund </w:t>
      </w:r>
      <w:r>
        <w:rPr>
          <w:rFonts w:asciiTheme="minorHAnsi" w:hAnsiTheme="minorHAnsi"/>
          <w:sz w:val="24"/>
          <w:szCs w:val="24"/>
        </w:rPr>
        <w:t>samarbejder Synscenter Refsnæs med Region Sjælland</w:t>
      </w:r>
      <w:r w:rsidR="00A6237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om </w:t>
      </w:r>
      <w:r w:rsidR="00A62371">
        <w:rPr>
          <w:rFonts w:asciiTheme="minorHAnsi" w:hAnsiTheme="minorHAnsi"/>
          <w:sz w:val="24"/>
          <w:szCs w:val="24"/>
        </w:rPr>
        <w:t>frasalg af de bygninger</w:t>
      </w:r>
      <w:r>
        <w:rPr>
          <w:rFonts w:asciiTheme="minorHAnsi" w:hAnsiTheme="minorHAnsi"/>
          <w:sz w:val="24"/>
          <w:szCs w:val="24"/>
        </w:rPr>
        <w:t>,</w:t>
      </w:r>
      <w:r w:rsidR="00A62371">
        <w:rPr>
          <w:rFonts w:asciiTheme="minorHAnsi" w:hAnsiTheme="minorHAnsi"/>
          <w:sz w:val="24"/>
          <w:szCs w:val="24"/>
        </w:rPr>
        <w:t xml:space="preserve"> der ligger i yderkanterne af Refsnæs. Det er Fjordhøj</w:t>
      </w:r>
      <w:r w:rsidR="007C4532">
        <w:rPr>
          <w:rFonts w:asciiTheme="minorHAnsi" w:hAnsiTheme="minorHAnsi"/>
          <w:sz w:val="24"/>
          <w:szCs w:val="24"/>
        </w:rPr>
        <w:t>, Strandbo, området omkring Vest</w:t>
      </w:r>
      <w:r w:rsidR="00A62371">
        <w:rPr>
          <w:rFonts w:asciiTheme="minorHAnsi" w:hAnsiTheme="minorHAnsi"/>
          <w:sz w:val="24"/>
          <w:szCs w:val="24"/>
        </w:rPr>
        <w:t xml:space="preserve"> inkl. Vest. </w:t>
      </w:r>
    </w:p>
    <w:p w:rsidR="00A62371" w:rsidRDefault="004E7EFD" w:rsidP="00A623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Regionsrådet har godkendt en anlægssag, der omfatter en ombygning af den gamle skolebygning (bygning 8 på Synscenter Refsnæs matrikelkort)</w:t>
      </w:r>
      <w:r w:rsidR="007C4532">
        <w:rPr>
          <w:rFonts w:asciiTheme="minorHAnsi" w:hAnsiTheme="minorHAnsi"/>
          <w:sz w:val="24"/>
          <w:szCs w:val="24"/>
        </w:rPr>
        <w:t xml:space="preserve"> og bygning 7</w:t>
      </w:r>
      <w:r>
        <w:rPr>
          <w:rFonts w:asciiTheme="minorHAnsi" w:hAnsiTheme="minorHAnsi"/>
          <w:sz w:val="24"/>
          <w:szCs w:val="24"/>
        </w:rPr>
        <w:t>, hvor beboerne fra</w:t>
      </w:r>
      <w:r w:rsidR="007C4532">
        <w:rPr>
          <w:rFonts w:asciiTheme="minorHAnsi" w:hAnsiTheme="minorHAnsi"/>
          <w:sz w:val="24"/>
          <w:szCs w:val="24"/>
        </w:rPr>
        <w:t xml:space="preserve"> Efterskolen og boområde 1 fra 15</w:t>
      </w:r>
      <w:r>
        <w:rPr>
          <w:rFonts w:asciiTheme="minorHAnsi" w:hAnsiTheme="minorHAnsi"/>
          <w:sz w:val="24"/>
          <w:szCs w:val="24"/>
        </w:rPr>
        <w:t xml:space="preserve">.8.2015 skal flytte ind. Dette vil understøtte Synscenter Refsnæs ønske om at </w:t>
      </w:r>
      <w:r w:rsidR="007C4532">
        <w:rPr>
          <w:rFonts w:asciiTheme="minorHAnsi" w:hAnsiTheme="minorHAnsi"/>
          <w:sz w:val="24"/>
          <w:szCs w:val="24"/>
        </w:rPr>
        <w:t xml:space="preserve">udvikle </w:t>
      </w:r>
      <w:r>
        <w:rPr>
          <w:rFonts w:asciiTheme="minorHAnsi" w:hAnsiTheme="minorHAnsi"/>
          <w:sz w:val="24"/>
          <w:szCs w:val="24"/>
        </w:rPr>
        <w:t>ungemiljø</w:t>
      </w:r>
      <w:r w:rsidR="007C4532">
        <w:rPr>
          <w:rFonts w:asciiTheme="minorHAnsi" w:hAnsiTheme="minorHAnsi"/>
          <w:sz w:val="24"/>
          <w:szCs w:val="24"/>
        </w:rPr>
        <w:t>et.</w:t>
      </w:r>
      <w:r>
        <w:rPr>
          <w:rFonts w:asciiTheme="minorHAnsi" w:hAnsiTheme="minorHAnsi"/>
          <w:sz w:val="24"/>
          <w:szCs w:val="24"/>
        </w:rPr>
        <w:t xml:space="preserve"> </w:t>
      </w:r>
      <w:r w:rsidR="00A62371">
        <w:rPr>
          <w:rFonts w:asciiTheme="minorHAnsi" w:hAnsiTheme="minorHAnsi"/>
          <w:sz w:val="24"/>
          <w:szCs w:val="24"/>
        </w:rPr>
        <w:t xml:space="preserve">Selve </w:t>
      </w:r>
      <w:r>
        <w:rPr>
          <w:rFonts w:asciiTheme="minorHAnsi" w:hAnsiTheme="minorHAnsi"/>
          <w:sz w:val="24"/>
          <w:szCs w:val="24"/>
        </w:rPr>
        <w:t>bygningen bliver indrettet med E</w:t>
      </w:r>
      <w:r w:rsidR="00A62371">
        <w:rPr>
          <w:rFonts w:asciiTheme="minorHAnsi" w:hAnsiTheme="minorHAnsi"/>
          <w:sz w:val="24"/>
          <w:szCs w:val="24"/>
        </w:rPr>
        <w:t>fterskol</w:t>
      </w:r>
      <w:r w:rsidR="007C4532">
        <w:rPr>
          <w:rFonts w:asciiTheme="minorHAnsi" w:hAnsiTheme="minorHAnsi"/>
          <w:sz w:val="24"/>
          <w:szCs w:val="24"/>
        </w:rPr>
        <w:t>e på første sal og boområde 1 i</w:t>
      </w:r>
      <w:r w:rsidR="00A62371">
        <w:rPr>
          <w:rFonts w:asciiTheme="minorHAnsi" w:hAnsiTheme="minorHAnsi"/>
          <w:sz w:val="24"/>
          <w:szCs w:val="24"/>
        </w:rPr>
        <w:t xml:space="preserve"> stueplan</w:t>
      </w:r>
      <w:r w:rsidR="007C4532">
        <w:rPr>
          <w:rFonts w:asciiTheme="minorHAnsi" w:hAnsiTheme="minorHAnsi"/>
          <w:sz w:val="24"/>
          <w:szCs w:val="24"/>
        </w:rPr>
        <w:t xml:space="preserve"> med køkken og fællesrum i bygning 7</w:t>
      </w:r>
      <w:r>
        <w:rPr>
          <w:rFonts w:asciiTheme="minorHAnsi" w:hAnsiTheme="minorHAnsi"/>
          <w:sz w:val="24"/>
          <w:szCs w:val="24"/>
        </w:rPr>
        <w:t xml:space="preserve">. </w:t>
      </w:r>
      <w:r w:rsidR="007C4532">
        <w:rPr>
          <w:rFonts w:asciiTheme="minorHAnsi" w:hAnsiTheme="minorHAnsi"/>
          <w:sz w:val="24"/>
          <w:szCs w:val="24"/>
        </w:rPr>
        <w:t>B</w:t>
      </w:r>
      <w:r w:rsidR="00A62371">
        <w:rPr>
          <w:rFonts w:asciiTheme="minorHAnsi" w:hAnsiTheme="minorHAnsi"/>
          <w:sz w:val="24"/>
          <w:szCs w:val="24"/>
        </w:rPr>
        <w:t>ygninger</w:t>
      </w:r>
      <w:r w:rsidR="007C4532">
        <w:rPr>
          <w:rFonts w:asciiTheme="minorHAnsi" w:hAnsiTheme="minorHAnsi"/>
          <w:sz w:val="24"/>
          <w:szCs w:val="24"/>
        </w:rPr>
        <w:t>ne</w:t>
      </w:r>
      <w:r w:rsidR="00A62371">
        <w:rPr>
          <w:rFonts w:asciiTheme="minorHAnsi" w:hAnsiTheme="minorHAnsi"/>
          <w:sz w:val="24"/>
          <w:szCs w:val="24"/>
        </w:rPr>
        <w:t xml:space="preserve"> vil være forbundet af en </w:t>
      </w:r>
      <w:r w:rsidR="007C4532">
        <w:rPr>
          <w:rFonts w:asciiTheme="minorHAnsi" w:hAnsiTheme="minorHAnsi"/>
          <w:sz w:val="24"/>
          <w:szCs w:val="24"/>
        </w:rPr>
        <w:t xml:space="preserve">lukket </w:t>
      </w:r>
      <w:r w:rsidR="00A62371">
        <w:rPr>
          <w:rFonts w:asciiTheme="minorHAnsi" w:hAnsiTheme="minorHAnsi"/>
          <w:sz w:val="24"/>
          <w:szCs w:val="24"/>
        </w:rPr>
        <w:t xml:space="preserve">gang.  </w:t>
      </w:r>
    </w:p>
    <w:p w:rsidR="008830A1" w:rsidRDefault="004E7EFD" w:rsidP="00A623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Der er nedsat tværfaglige </w:t>
      </w:r>
      <w:r w:rsidR="00A62371">
        <w:rPr>
          <w:rFonts w:asciiTheme="minorHAnsi" w:hAnsiTheme="minorHAnsi"/>
          <w:sz w:val="24"/>
          <w:szCs w:val="24"/>
        </w:rPr>
        <w:t xml:space="preserve">arbejdsgrupper, hvor </w:t>
      </w:r>
      <w:r w:rsidR="007C4532">
        <w:rPr>
          <w:rFonts w:asciiTheme="minorHAnsi" w:hAnsiTheme="minorHAnsi"/>
          <w:sz w:val="24"/>
          <w:szCs w:val="24"/>
        </w:rPr>
        <w:t xml:space="preserve">ledere og </w:t>
      </w:r>
      <w:r w:rsidR="00A62371">
        <w:rPr>
          <w:rFonts w:asciiTheme="minorHAnsi" w:hAnsiTheme="minorHAnsi"/>
          <w:sz w:val="24"/>
          <w:szCs w:val="24"/>
        </w:rPr>
        <w:t>med</w:t>
      </w:r>
      <w:r>
        <w:rPr>
          <w:rFonts w:asciiTheme="minorHAnsi" w:hAnsiTheme="minorHAnsi"/>
          <w:sz w:val="24"/>
          <w:szCs w:val="24"/>
        </w:rPr>
        <w:t>arbejdere</w:t>
      </w:r>
      <w:r w:rsidR="007C4532">
        <w:rPr>
          <w:rFonts w:asciiTheme="minorHAnsi" w:hAnsiTheme="minorHAnsi"/>
          <w:sz w:val="24"/>
          <w:szCs w:val="24"/>
        </w:rPr>
        <w:t xml:space="preserve"> fra Refsnæs deltager. Der afholdes arbejdsmøder med synsfaglige medarbejdere og unge fra Toppen, Vest og Efterskolen for at sikre synsfaglig indretning samt brugerindflydelse.</w:t>
      </w:r>
      <w:r>
        <w:rPr>
          <w:rFonts w:asciiTheme="minorHAnsi" w:hAnsiTheme="minorHAnsi"/>
          <w:sz w:val="24"/>
          <w:szCs w:val="24"/>
        </w:rPr>
        <w:t xml:space="preserve"> </w:t>
      </w:r>
      <w:r w:rsidR="002338F8">
        <w:rPr>
          <w:rFonts w:asciiTheme="minorHAnsi" w:hAnsiTheme="minorHAnsi"/>
          <w:sz w:val="24"/>
          <w:szCs w:val="24"/>
        </w:rPr>
        <w:t>Beboere</w:t>
      </w:r>
      <w:r w:rsidR="008830A1">
        <w:rPr>
          <w:rFonts w:asciiTheme="minorHAnsi" w:hAnsiTheme="minorHAnsi"/>
          <w:sz w:val="24"/>
          <w:szCs w:val="24"/>
        </w:rPr>
        <w:t xml:space="preserve"> fra Bo1 og </w:t>
      </w:r>
      <w:r w:rsidR="002338F8">
        <w:rPr>
          <w:rFonts w:asciiTheme="minorHAnsi" w:hAnsiTheme="minorHAnsi"/>
          <w:sz w:val="24"/>
          <w:szCs w:val="24"/>
        </w:rPr>
        <w:t>E</w:t>
      </w:r>
      <w:r w:rsidR="008830A1">
        <w:rPr>
          <w:rFonts w:asciiTheme="minorHAnsi" w:hAnsiTheme="minorHAnsi"/>
          <w:sz w:val="24"/>
          <w:szCs w:val="24"/>
        </w:rPr>
        <w:t>fterskolen</w:t>
      </w:r>
      <w:r w:rsidR="002338F8">
        <w:rPr>
          <w:rFonts w:asciiTheme="minorHAnsi" w:hAnsiTheme="minorHAnsi"/>
          <w:sz w:val="24"/>
          <w:szCs w:val="24"/>
        </w:rPr>
        <w:t xml:space="preserve"> bliver ligeledes inddraget </w:t>
      </w:r>
      <w:r w:rsidR="008830A1">
        <w:rPr>
          <w:rFonts w:asciiTheme="minorHAnsi" w:hAnsiTheme="minorHAnsi"/>
          <w:sz w:val="24"/>
          <w:szCs w:val="24"/>
        </w:rPr>
        <w:t>vedr. bygningerne o</w:t>
      </w:r>
      <w:r w:rsidR="002338F8">
        <w:rPr>
          <w:rFonts w:asciiTheme="minorHAnsi" w:hAnsiTheme="minorHAnsi"/>
          <w:sz w:val="24"/>
          <w:szCs w:val="24"/>
        </w:rPr>
        <w:t>g indretningen af afdelingerne.</w:t>
      </w:r>
    </w:p>
    <w:p w:rsidR="008830A1" w:rsidRDefault="008830A1" w:rsidP="007C453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 af forældrene udtrykker bekymring omkring at centrerer eleverne og sælge de bygninger fra, der er i udkanten af Refsnæs. En anden forældre synes samtidig, at der er en social gevinst ved at samle eleverne. </w:t>
      </w:r>
    </w:p>
    <w:p w:rsidR="007C4532" w:rsidRDefault="00E776AF" w:rsidP="00A623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Flere forældre spørger ind til om der på Refsnæs kunne skabes nogle mere blivende botilbud med små lejligheder, der tager hensyn til de særlige behov de synshandicappede har. </w:t>
      </w:r>
    </w:p>
    <w:p w:rsidR="007C4532" w:rsidRDefault="0079536E" w:rsidP="00A623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Punktet omkring anlægssagen vil være </w:t>
      </w:r>
      <w:r w:rsidR="002338F8">
        <w:rPr>
          <w:rFonts w:asciiTheme="minorHAnsi" w:hAnsiTheme="minorHAnsi"/>
          <w:sz w:val="24"/>
          <w:szCs w:val="24"/>
        </w:rPr>
        <w:t xml:space="preserve">fast punkt </w:t>
      </w:r>
      <w:r>
        <w:rPr>
          <w:rFonts w:asciiTheme="minorHAnsi" w:hAnsiTheme="minorHAnsi"/>
          <w:sz w:val="24"/>
          <w:szCs w:val="24"/>
        </w:rPr>
        <w:t>på dagsordenen i skolebestyrelse</w:t>
      </w:r>
      <w:r w:rsidR="002338F8">
        <w:rPr>
          <w:rFonts w:asciiTheme="minorHAnsi" w:hAnsiTheme="minorHAnsi"/>
          <w:sz w:val="24"/>
          <w:szCs w:val="24"/>
        </w:rPr>
        <w:t xml:space="preserve">n, når der afholdes møder. </w:t>
      </w:r>
    </w:p>
    <w:p w:rsidR="0079536E" w:rsidRPr="00A62371" w:rsidRDefault="002338F8" w:rsidP="00A623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</w:t>
      </w:r>
      <w:r w:rsidR="0079536E">
        <w:rPr>
          <w:rFonts w:asciiTheme="minorHAnsi" w:hAnsiTheme="minorHAnsi"/>
          <w:sz w:val="24"/>
          <w:szCs w:val="24"/>
        </w:rPr>
        <w:t>en restere</w:t>
      </w:r>
      <w:r>
        <w:rPr>
          <w:rFonts w:asciiTheme="minorHAnsi" w:hAnsiTheme="minorHAnsi"/>
          <w:sz w:val="24"/>
          <w:szCs w:val="24"/>
        </w:rPr>
        <w:t xml:space="preserve">nde gruppe af forældre vil </w:t>
      </w:r>
      <w:r w:rsidR="0079536E">
        <w:rPr>
          <w:rFonts w:asciiTheme="minorHAnsi" w:hAnsiTheme="minorHAnsi"/>
          <w:sz w:val="24"/>
          <w:szCs w:val="24"/>
        </w:rPr>
        <w:t>blive orienteret i f</w:t>
      </w:r>
      <w:r>
        <w:rPr>
          <w:rFonts w:asciiTheme="minorHAnsi" w:hAnsiTheme="minorHAnsi"/>
          <w:sz w:val="24"/>
          <w:szCs w:val="24"/>
        </w:rPr>
        <w:t>orm af f</w:t>
      </w:r>
      <w:r w:rsidR="0079536E">
        <w:rPr>
          <w:rFonts w:asciiTheme="minorHAnsi" w:hAnsiTheme="minorHAnsi"/>
          <w:sz w:val="24"/>
          <w:szCs w:val="24"/>
        </w:rPr>
        <w:t xml:space="preserve">orældrebreve. </w:t>
      </w:r>
    </w:p>
    <w:p w:rsidR="00CD0D50" w:rsidRPr="002338F8" w:rsidRDefault="007E0A60" w:rsidP="00CD0D50">
      <w:pPr>
        <w:pStyle w:val="Listeafsnit"/>
        <w:numPr>
          <w:ilvl w:val="0"/>
          <w:numId w:val="8"/>
        </w:numPr>
        <w:rPr>
          <w:rFonts w:asciiTheme="minorHAnsi" w:hAnsiTheme="minorHAnsi"/>
          <w:b/>
          <w:sz w:val="28"/>
          <w:szCs w:val="28"/>
        </w:rPr>
      </w:pPr>
      <w:r w:rsidRPr="002338F8">
        <w:rPr>
          <w:rFonts w:asciiTheme="minorHAnsi" w:hAnsiTheme="minorHAnsi"/>
          <w:b/>
          <w:sz w:val="28"/>
          <w:szCs w:val="28"/>
        </w:rPr>
        <w:t>Markedsføring</w:t>
      </w:r>
    </w:p>
    <w:p w:rsidR="00E776AF" w:rsidRPr="002338F8" w:rsidRDefault="002338F8" w:rsidP="002338F8">
      <w:pPr>
        <w:pStyle w:val="Listeafsnit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2.a </w:t>
      </w:r>
      <w:r w:rsidR="007E0A60" w:rsidRPr="002338F8">
        <w:rPr>
          <w:rFonts w:asciiTheme="minorHAnsi" w:hAnsiTheme="minorHAnsi"/>
          <w:b/>
          <w:sz w:val="24"/>
          <w:szCs w:val="24"/>
        </w:rPr>
        <w:t>Indsatser</w:t>
      </w:r>
    </w:p>
    <w:p w:rsidR="003F73E9" w:rsidRPr="00E776AF" w:rsidRDefault="002338F8" w:rsidP="00E776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Synscenter Refsnæs prioriterer i den kommende tid at målrette markedsføringsindsatser til Efterskole og STU. Der er bl.a. udarbejdet produktark på praktikforløb uden beregning, åbent hus arrangementer ligesom Synscenter Refsnæs i samarbejde med brugerorganisationerne, bl.a. LFBS, synliggør Synscentrets tilbud i form af oplæg, deltagelse i debatmøder</w:t>
      </w:r>
      <w:r w:rsidR="00DB6D0A">
        <w:rPr>
          <w:rFonts w:asciiTheme="minorHAnsi" w:hAnsiTheme="minorHAnsi"/>
          <w:sz w:val="24"/>
          <w:szCs w:val="24"/>
        </w:rPr>
        <w:t xml:space="preserve">, artikler i medlemsblad </w:t>
      </w:r>
      <w:r>
        <w:rPr>
          <w:rFonts w:asciiTheme="minorHAnsi" w:hAnsiTheme="minorHAnsi"/>
          <w:sz w:val="24"/>
          <w:szCs w:val="24"/>
        </w:rPr>
        <w:t xml:space="preserve">mm. </w:t>
      </w:r>
      <w:r w:rsidR="003F73E9">
        <w:rPr>
          <w:rFonts w:asciiTheme="minorHAnsi" w:hAnsiTheme="minorHAnsi"/>
          <w:sz w:val="24"/>
          <w:szCs w:val="24"/>
        </w:rPr>
        <w:t xml:space="preserve"> </w:t>
      </w:r>
      <w:r w:rsidR="00880711">
        <w:rPr>
          <w:rFonts w:asciiTheme="minorHAnsi" w:hAnsiTheme="minorHAnsi"/>
          <w:sz w:val="24"/>
          <w:szCs w:val="24"/>
        </w:rPr>
        <w:t xml:space="preserve"> </w:t>
      </w:r>
      <w:r w:rsidR="003F73E9">
        <w:rPr>
          <w:rFonts w:asciiTheme="minorHAnsi" w:hAnsiTheme="minorHAnsi"/>
          <w:sz w:val="24"/>
          <w:szCs w:val="24"/>
        </w:rPr>
        <w:t xml:space="preserve"> </w:t>
      </w:r>
    </w:p>
    <w:p w:rsidR="007E0A60" w:rsidRPr="007E0A60" w:rsidRDefault="007E0A60" w:rsidP="007E0A60">
      <w:pPr>
        <w:pStyle w:val="Listeafsnit"/>
        <w:rPr>
          <w:rFonts w:asciiTheme="minorHAnsi" w:hAnsiTheme="minorHAnsi"/>
          <w:sz w:val="24"/>
          <w:szCs w:val="24"/>
        </w:rPr>
      </w:pPr>
    </w:p>
    <w:p w:rsidR="00CD0D50" w:rsidRPr="007E0A60" w:rsidRDefault="007E0A60" w:rsidP="006F5726">
      <w:pPr>
        <w:pStyle w:val="Listeafsnit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7E0A60">
        <w:rPr>
          <w:rFonts w:asciiTheme="minorHAnsi" w:hAnsiTheme="minorHAnsi"/>
          <w:b/>
          <w:sz w:val="24"/>
          <w:szCs w:val="24"/>
        </w:rPr>
        <w:t>Forløbsbeskrivelser for børn og unge med alvorlig synsnedsættelse</w:t>
      </w:r>
    </w:p>
    <w:p w:rsidR="007E0A60" w:rsidRDefault="007E0A60" w:rsidP="00DB6D0A">
      <w:pPr>
        <w:rPr>
          <w:rFonts w:asciiTheme="minorHAnsi" w:hAnsiTheme="minorHAnsi"/>
          <w:sz w:val="24"/>
          <w:szCs w:val="24"/>
        </w:rPr>
      </w:pPr>
      <w:r w:rsidRPr="00DB6D0A">
        <w:rPr>
          <w:rFonts w:asciiTheme="minorHAnsi" w:hAnsiTheme="minorHAnsi"/>
          <w:sz w:val="24"/>
          <w:szCs w:val="24"/>
        </w:rPr>
        <w:t>Synscenter Refsnæs samarbejder med Socialstyrelsen om udarbejdelse af forløbsbeskrivelser for børn og unge med alvorlig synsnedsættelse. Der orienteres om denne indsats.</w:t>
      </w:r>
    </w:p>
    <w:p w:rsidR="00DB6D0A" w:rsidRDefault="00DB6D0A" w:rsidP="00DB6D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Synscenter Refsnæs deltager i den af Socialstyrelsen nedsatte arbejdsgruppe vedr. udarbejdelse af en forløbsbeskrivelse for børn og unge med alvorlige synsnedsættelser i alderen 0-17 år. Arbejdsgruppen bidrager med fagligt input til de indsatser, der kendetegner et hensigtsmæssigt forløb for et barn/ung med synsnedsættelse. Forløbsbeskrivelsen er målrettet PPR og kommunale sagsbehandlere og har karakter af at være vejledende. </w:t>
      </w:r>
    </w:p>
    <w:p w:rsidR="005D1E0B" w:rsidRDefault="00DB6D0A" w:rsidP="00DB6D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Forløbsbeskrivelserne forventes udarbejdet ultimo december 2016.</w:t>
      </w:r>
    </w:p>
    <w:p w:rsidR="00CD0D50" w:rsidRPr="00DB6D0A" w:rsidRDefault="00DB6D0A" w:rsidP="00682622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4. </w:t>
      </w:r>
      <w:r w:rsidR="00CD0D50" w:rsidRPr="00DB6D0A">
        <w:rPr>
          <w:rFonts w:asciiTheme="minorHAnsi" w:hAnsiTheme="minorHAnsi"/>
          <w:b/>
          <w:sz w:val="24"/>
          <w:szCs w:val="24"/>
        </w:rPr>
        <w:t>Evt</w:t>
      </w:r>
      <w:r w:rsidR="00682622">
        <w:rPr>
          <w:rFonts w:asciiTheme="minorHAnsi" w:hAnsiTheme="minorHAnsi"/>
          <w:b/>
          <w:sz w:val="24"/>
          <w:szCs w:val="24"/>
        </w:rPr>
        <w:t>.</w:t>
      </w:r>
    </w:p>
    <w:p w:rsidR="005D1E0B" w:rsidRPr="00DB6D0A" w:rsidRDefault="00DB6D0A" w:rsidP="00682622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Afrapporteringen af den centrale udmelding på synsområdet forventes afsluttet, så den kan drøftes på næste fællesmøde, som er planlagt til at være d. 20.4.2016.</w:t>
      </w:r>
      <w:r w:rsidR="005D1E0B" w:rsidRPr="00DB6D0A">
        <w:rPr>
          <w:rFonts w:asciiTheme="minorHAnsi" w:hAnsiTheme="minorHAnsi"/>
          <w:sz w:val="24"/>
          <w:szCs w:val="24"/>
        </w:rPr>
        <w:t xml:space="preserve"> </w:t>
      </w:r>
    </w:p>
    <w:p w:rsidR="007E0A60" w:rsidRPr="004D6D4B" w:rsidRDefault="007E0A60" w:rsidP="003D0549">
      <w:pPr>
        <w:spacing w:after="0"/>
        <w:rPr>
          <w:rFonts w:asciiTheme="minorHAnsi" w:hAnsiTheme="minorHAnsi"/>
          <w:sz w:val="24"/>
          <w:szCs w:val="24"/>
        </w:rPr>
      </w:pPr>
    </w:p>
    <w:p w:rsidR="007E0A60" w:rsidRPr="004D6D4B" w:rsidRDefault="007E0A60" w:rsidP="003D0549">
      <w:pPr>
        <w:spacing w:after="0"/>
        <w:rPr>
          <w:rFonts w:asciiTheme="minorHAnsi" w:hAnsiTheme="minorHAnsi"/>
          <w:sz w:val="24"/>
          <w:szCs w:val="24"/>
        </w:rPr>
      </w:pPr>
    </w:p>
    <w:p w:rsidR="007E0A60" w:rsidRPr="004D6D4B" w:rsidRDefault="007E0A60" w:rsidP="003D0549">
      <w:pPr>
        <w:spacing w:after="0"/>
        <w:rPr>
          <w:rFonts w:asciiTheme="minorHAnsi" w:hAnsiTheme="minorHAnsi"/>
          <w:sz w:val="24"/>
          <w:szCs w:val="24"/>
        </w:rPr>
      </w:pPr>
      <w:r w:rsidRPr="004D6D4B">
        <w:rPr>
          <w:rFonts w:asciiTheme="minorHAnsi" w:hAnsiTheme="minorHAnsi"/>
          <w:sz w:val="24"/>
          <w:szCs w:val="24"/>
        </w:rPr>
        <w:t>Venlig hilsen</w:t>
      </w:r>
    </w:p>
    <w:p w:rsidR="007E0A60" w:rsidRPr="007E0A60" w:rsidRDefault="007E0A60" w:rsidP="003D0549">
      <w:pPr>
        <w:spacing w:after="0"/>
        <w:rPr>
          <w:rFonts w:asciiTheme="minorHAnsi" w:hAnsiTheme="minorHAnsi"/>
          <w:sz w:val="24"/>
          <w:szCs w:val="24"/>
        </w:rPr>
      </w:pPr>
    </w:p>
    <w:p w:rsidR="007E0A60" w:rsidRPr="007E0A60" w:rsidRDefault="007E0A60" w:rsidP="003D0549">
      <w:pPr>
        <w:spacing w:after="0"/>
        <w:rPr>
          <w:rFonts w:asciiTheme="minorHAnsi" w:hAnsiTheme="minorHAnsi"/>
          <w:sz w:val="24"/>
          <w:szCs w:val="24"/>
        </w:rPr>
      </w:pPr>
      <w:r w:rsidRPr="007E0A60">
        <w:rPr>
          <w:rFonts w:asciiTheme="minorHAnsi" w:hAnsiTheme="minorHAnsi"/>
          <w:sz w:val="24"/>
          <w:szCs w:val="24"/>
        </w:rPr>
        <w:t>Susanne Johansen, områdeleder bo</w:t>
      </w:r>
      <w:r w:rsidR="00682622">
        <w:rPr>
          <w:rFonts w:asciiTheme="minorHAnsi" w:hAnsiTheme="minorHAnsi"/>
          <w:sz w:val="24"/>
          <w:szCs w:val="24"/>
        </w:rPr>
        <w:t>-</w:t>
      </w:r>
      <w:r w:rsidRPr="007E0A60">
        <w:rPr>
          <w:rFonts w:asciiTheme="minorHAnsi" w:hAnsiTheme="minorHAnsi"/>
          <w:sz w:val="24"/>
          <w:szCs w:val="24"/>
        </w:rPr>
        <w:t>området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7E0A60" w:rsidRPr="007E0A60" w:rsidRDefault="007E0A60" w:rsidP="003D0549">
      <w:pPr>
        <w:spacing w:after="0"/>
        <w:rPr>
          <w:rFonts w:asciiTheme="minorHAnsi" w:hAnsiTheme="minorHAnsi"/>
          <w:sz w:val="24"/>
          <w:szCs w:val="24"/>
        </w:rPr>
      </w:pPr>
      <w:r w:rsidRPr="007E0A60">
        <w:rPr>
          <w:rFonts w:asciiTheme="minorHAnsi" w:hAnsiTheme="minorHAnsi"/>
          <w:sz w:val="24"/>
          <w:szCs w:val="24"/>
        </w:rPr>
        <w:t>Berit Houmølle, områdeleder skole og specialrådgivning</w:t>
      </w:r>
    </w:p>
    <w:sectPr w:rsidR="007E0A60" w:rsidRPr="007E0A60" w:rsidSect="00B7208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17" w:rsidRDefault="00C51917" w:rsidP="00A1330E">
      <w:pPr>
        <w:spacing w:after="0" w:line="240" w:lineRule="auto"/>
      </w:pPr>
      <w:r>
        <w:separator/>
      </w:r>
    </w:p>
  </w:endnote>
  <w:endnote w:type="continuationSeparator" w:id="0">
    <w:p w:rsidR="00C51917" w:rsidRDefault="00C51917" w:rsidP="00A1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764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6AF" w:rsidRDefault="00E776A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8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6AF" w:rsidRDefault="00E776A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17" w:rsidRDefault="00C51917" w:rsidP="00A1330E">
      <w:pPr>
        <w:spacing w:after="0" w:line="240" w:lineRule="auto"/>
      </w:pPr>
      <w:r>
        <w:separator/>
      </w:r>
    </w:p>
  </w:footnote>
  <w:footnote w:type="continuationSeparator" w:id="0">
    <w:p w:rsidR="00C51917" w:rsidRDefault="00C51917" w:rsidP="00A1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0E" w:rsidRDefault="001418C8" w:rsidP="00A1330E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-163830</wp:posOffset>
          </wp:positionV>
          <wp:extent cx="2466975" cy="800100"/>
          <wp:effectExtent l="19050" t="0" r="9525" b="0"/>
          <wp:wrapTight wrapText="bothSides">
            <wp:wrapPolygon edited="0">
              <wp:start x="-167" y="0"/>
              <wp:lineTo x="-167" y="21086"/>
              <wp:lineTo x="21683" y="21086"/>
              <wp:lineTo x="21683" y="0"/>
              <wp:lineTo x="-167" y="0"/>
            </wp:wrapPolygon>
          </wp:wrapTight>
          <wp:docPr id="1" name="Billede 0" descr="RGB_Org_C_Vetfd_SYNSCENTER REFSNÆS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RGB_Org_C_Vetfd_SYNSCENTER REFSNÆS SP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1DC2"/>
    <w:multiLevelType w:val="hybridMultilevel"/>
    <w:tmpl w:val="EB5A9744"/>
    <w:lvl w:ilvl="0" w:tplc="1F30B8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1FC"/>
    <w:multiLevelType w:val="hybridMultilevel"/>
    <w:tmpl w:val="21D6561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54A8C"/>
    <w:multiLevelType w:val="hybridMultilevel"/>
    <w:tmpl w:val="BAC83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741D"/>
    <w:multiLevelType w:val="hybridMultilevel"/>
    <w:tmpl w:val="B13E470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4B7F52"/>
    <w:multiLevelType w:val="hybridMultilevel"/>
    <w:tmpl w:val="62CA56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80E8B"/>
    <w:multiLevelType w:val="hybridMultilevel"/>
    <w:tmpl w:val="2C7033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46AE"/>
    <w:multiLevelType w:val="hybridMultilevel"/>
    <w:tmpl w:val="99EA151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1D62BC"/>
    <w:multiLevelType w:val="hybridMultilevel"/>
    <w:tmpl w:val="51B887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330C2"/>
    <w:multiLevelType w:val="hybridMultilevel"/>
    <w:tmpl w:val="B574925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E"/>
    <w:rsid w:val="00002CA2"/>
    <w:rsid w:val="00004A95"/>
    <w:rsid w:val="00004AC0"/>
    <w:rsid w:val="00004C51"/>
    <w:rsid w:val="00004D37"/>
    <w:rsid w:val="00005586"/>
    <w:rsid w:val="0001024D"/>
    <w:rsid w:val="000120DB"/>
    <w:rsid w:val="00012979"/>
    <w:rsid w:val="0001491F"/>
    <w:rsid w:val="000205E5"/>
    <w:rsid w:val="000222D0"/>
    <w:rsid w:val="00022B09"/>
    <w:rsid w:val="00023403"/>
    <w:rsid w:val="00024133"/>
    <w:rsid w:val="000247E3"/>
    <w:rsid w:val="000263F3"/>
    <w:rsid w:val="000273AF"/>
    <w:rsid w:val="000278BE"/>
    <w:rsid w:val="00030214"/>
    <w:rsid w:val="000306CC"/>
    <w:rsid w:val="000307BA"/>
    <w:rsid w:val="00033CD7"/>
    <w:rsid w:val="0003626A"/>
    <w:rsid w:val="00036D53"/>
    <w:rsid w:val="000377AE"/>
    <w:rsid w:val="0004114F"/>
    <w:rsid w:val="000414F5"/>
    <w:rsid w:val="0004256B"/>
    <w:rsid w:val="000440C3"/>
    <w:rsid w:val="00045CB3"/>
    <w:rsid w:val="00052913"/>
    <w:rsid w:val="00053BB3"/>
    <w:rsid w:val="00053E28"/>
    <w:rsid w:val="00055B92"/>
    <w:rsid w:val="00057D39"/>
    <w:rsid w:val="00060027"/>
    <w:rsid w:val="0006036E"/>
    <w:rsid w:val="0006057A"/>
    <w:rsid w:val="000648D1"/>
    <w:rsid w:val="0006563C"/>
    <w:rsid w:val="0006648F"/>
    <w:rsid w:val="000720EE"/>
    <w:rsid w:val="00072453"/>
    <w:rsid w:val="00072A03"/>
    <w:rsid w:val="0007554E"/>
    <w:rsid w:val="000815CD"/>
    <w:rsid w:val="00081B2C"/>
    <w:rsid w:val="00083A9A"/>
    <w:rsid w:val="000851AA"/>
    <w:rsid w:val="00085285"/>
    <w:rsid w:val="00086C7D"/>
    <w:rsid w:val="00087903"/>
    <w:rsid w:val="0009024D"/>
    <w:rsid w:val="00090F0A"/>
    <w:rsid w:val="00090F3B"/>
    <w:rsid w:val="00092321"/>
    <w:rsid w:val="00092575"/>
    <w:rsid w:val="000937F5"/>
    <w:rsid w:val="00093EDD"/>
    <w:rsid w:val="00094AC4"/>
    <w:rsid w:val="00097CD0"/>
    <w:rsid w:val="000A151F"/>
    <w:rsid w:val="000A173C"/>
    <w:rsid w:val="000A2112"/>
    <w:rsid w:val="000A57B0"/>
    <w:rsid w:val="000A59E4"/>
    <w:rsid w:val="000A60FA"/>
    <w:rsid w:val="000A6530"/>
    <w:rsid w:val="000B0A75"/>
    <w:rsid w:val="000B1B7E"/>
    <w:rsid w:val="000B27F1"/>
    <w:rsid w:val="000B3AE6"/>
    <w:rsid w:val="000B557E"/>
    <w:rsid w:val="000B6F2F"/>
    <w:rsid w:val="000C0500"/>
    <w:rsid w:val="000C0AF3"/>
    <w:rsid w:val="000C0E3F"/>
    <w:rsid w:val="000C2D9B"/>
    <w:rsid w:val="000C2F6D"/>
    <w:rsid w:val="000C4185"/>
    <w:rsid w:val="000C54F8"/>
    <w:rsid w:val="000C55B8"/>
    <w:rsid w:val="000C5BE0"/>
    <w:rsid w:val="000C6343"/>
    <w:rsid w:val="000C64E2"/>
    <w:rsid w:val="000D1883"/>
    <w:rsid w:val="000D22AF"/>
    <w:rsid w:val="000D355F"/>
    <w:rsid w:val="000D70C9"/>
    <w:rsid w:val="000E193D"/>
    <w:rsid w:val="000E7C7C"/>
    <w:rsid w:val="000F75CA"/>
    <w:rsid w:val="000F77E3"/>
    <w:rsid w:val="000F7DB2"/>
    <w:rsid w:val="00100892"/>
    <w:rsid w:val="00103C9C"/>
    <w:rsid w:val="00104A56"/>
    <w:rsid w:val="00104FE2"/>
    <w:rsid w:val="00113808"/>
    <w:rsid w:val="00114258"/>
    <w:rsid w:val="00115891"/>
    <w:rsid w:val="001168C6"/>
    <w:rsid w:val="00117815"/>
    <w:rsid w:val="00124960"/>
    <w:rsid w:val="0012548D"/>
    <w:rsid w:val="001268A9"/>
    <w:rsid w:val="00127301"/>
    <w:rsid w:val="001277D8"/>
    <w:rsid w:val="0013428D"/>
    <w:rsid w:val="00134B7B"/>
    <w:rsid w:val="00140AD5"/>
    <w:rsid w:val="001418C8"/>
    <w:rsid w:val="00141941"/>
    <w:rsid w:val="0014622B"/>
    <w:rsid w:val="00146A19"/>
    <w:rsid w:val="001470B8"/>
    <w:rsid w:val="00150356"/>
    <w:rsid w:val="00150510"/>
    <w:rsid w:val="00152248"/>
    <w:rsid w:val="00153885"/>
    <w:rsid w:val="00156553"/>
    <w:rsid w:val="00160DD1"/>
    <w:rsid w:val="0016199C"/>
    <w:rsid w:val="00161AE9"/>
    <w:rsid w:val="00161C98"/>
    <w:rsid w:val="00163E12"/>
    <w:rsid w:val="001644D6"/>
    <w:rsid w:val="00164A4D"/>
    <w:rsid w:val="00165F76"/>
    <w:rsid w:val="001672D5"/>
    <w:rsid w:val="0016753E"/>
    <w:rsid w:val="00170B9A"/>
    <w:rsid w:val="001711BA"/>
    <w:rsid w:val="00173DB0"/>
    <w:rsid w:val="00176A99"/>
    <w:rsid w:val="001774FB"/>
    <w:rsid w:val="0018013B"/>
    <w:rsid w:val="00180423"/>
    <w:rsid w:val="001806B5"/>
    <w:rsid w:val="00181348"/>
    <w:rsid w:val="00181554"/>
    <w:rsid w:val="00181A8A"/>
    <w:rsid w:val="00181B90"/>
    <w:rsid w:val="001843AB"/>
    <w:rsid w:val="001848BF"/>
    <w:rsid w:val="00187312"/>
    <w:rsid w:val="0019052E"/>
    <w:rsid w:val="00190B26"/>
    <w:rsid w:val="00191E9F"/>
    <w:rsid w:val="00192672"/>
    <w:rsid w:val="001956FE"/>
    <w:rsid w:val="00195DD0"/>
    <w:rsid w:val="00196786"/>
    <w:rsid w:val="001A3B1E"/>
    <w:rsid w:val="001B259C"/>
    <w:rsid w:val="001B3F67"/>
    <w:rsid w:val="001B498C"/>
    <w:rsid w:val="001B6389"/>
    <w:rsid w:val="001B69B4"/>
    <w:rsid w:val="001B6AC2"/>
    <w:rsid w:val="001B6F03"/>
    <w:rsid w:val="001C01E7"/>
    <w:rsid w:val="001C16F8"/>
    <w:rsid w:val="001C17B3"/>
    <w:rsid w:val="001C2129"/>
    <w:rsid w:val="001C22CA"/>
    <w:rsid w:val="001C2715"/>
    <w:rsid w:val="001C388A"/>
    <w:rsid w:val="001C585E"/>
    <w:rsid w:val="001C5DE0"/>
    <w:rsid w:val="001C758C"/>
    <w:rsid w:val="001C7CA0"/>
    <w:rsid w:val="001D309A"/>
    <w:rsid w:val="001D44A4"/>
    <w:rsid w:val="001D77A8"/>
    <w:rsid w:val="001E019B"/>
    <w:rsid w:val="001E1648"/>
    <w:rsid w:val="001E18D0"/>
    <w:rsid w:val="001E1C62"/>
    <w:rsid w:val="001E4076"/>
    <w:rsid w:val="001E425D"/>
    <w:rsid w:val="001F0F49"/>
    <w:rsid w:val="001F140B"/>
    <w:rsid w:val="001F1A53"/>
    <w:rsid w:val="001F3875"/>
    <w:rsid w:val="001F3D92"/>
    <w:rsid w:val="002005AC"/>
    <w:rsid w:val="00202697"/>
    <w:rsid w:val="0020293B"/>
    <w:rsid w:val="00203CAC"/>
    <w:rsid w:val="0020415D"/>
    <w:rsid w:val="00206041"/>
    <w:rsid w:val="00210303"/>
    <w:rsid w:val="00210E44"/>
    <w:rsid w:val="002111CA"/>
    <w:rsid w:val="002142E9"/>
    <w:rsid w:val="00214C17"/>
    <w:rsid w:val="002165C0"/>
    <w:rsid w:val="00217DE4"/>
    <w:rsid w:val="00220658"/>
    <w:rsid w:val="002207A4"/>
    <w:rsid w:val="0022139E"/>
    <w:rsid w:val="0022143C"/>
    <w:rsid w:val="00222E43"/>
    <w:rsid w:val="00223B1C"/>
    <w:rsid w:val="00227251"/>
    <w:rsid w:val="00227C7B"/>
    <w:rsid w:val="00230109"/>
    <w:rsid w:val="0023181C"/>
    <w:rsid w:val="00231E79"/>
    <w:rsid w:val="00232045"/>
    <w:rsid w:val="00232F58"/>
    <w:rsid w:val="002338F8"/>
    <w:rsid w:val="00233E2A"/>
    <w:rsid w:val="00235120"/>
    <w:rsid w:val="0023570F"/>
    <w:rsid w:val="00236166"/>
    <w:rsid w:val="002365AF"/>
    <w:rsid w:val="002379BC"/>
    <w:rsid w:val="00237B1E"/>
    <w:rsid w:val="00237E73"/>
    <w:rsid w:val="0024009D"/>
    <w:rsid w:val="0024244D"/>
    <w:rsid w:val="00243B14"/>
    <w:rsid w:val="00243B2B"/>
    <w:rsid w:val="00243BDB"/>
    <w:rsid w:val="00244A2D"/>
    <w:rsid w:val="00250561"/>
    <w:rsid w:val="00250AC9"/>
    <w:rsid w:val="00251935"/>
    <w:rsid w:val="002526C8"/>
    <w:rsid w:val="002526E5"/>
    <w:rsid w:val="00253ADC"/>
    <w:rsid w:val="0025688B"/>
    <w:rsid w:val="00262566"/>
    <w:rsid w:val="00263330"/>
    <w:rsid w:val="002637E6"/>
    <w:rsid w:val="0026422B"/>
    <w:rsid w:val="002648A1"/>
    <w:rsid w:val="0026517E"/>
    <w:rsid w:val="002654C4"/>
    <w:rsid w:val="00266050"/>
    <w:rsid w:val="002663B1"/>
    <w:rsid w:val="00270683"/>
    <w:rsid w:val="0027217C"/>
    <w:rsid w:val="0027248D"/>
    <w:rsid w:val="00273104"/>
    <w:rsid w:val="00273E42"/>
    <w:rsid w:val="00273E81"/>
    <w:rsid w:val="002740B9"/>
    <w:rsid w:val="00274A77"/>
    <w:rsid w:val="0027634E"/>
    <w:rsid w:val="00277628"/>
    <w:rsid w:val="00280013"/>
    <w:rsid w:val="0028206B"/>
    <w:rsid w:val="00282E3D"/>
    <w:rsid w:val="0028433B"/>
    <w:rsid w:val="002862C7"/>
    <w:rsid w:val="00290811"/>
    <w:rsid w:val="002910A8"/>
    <w:rsid w:val="00291949"/>
    <w:rsid w:val="00292641"/>
    <w:rsid w:val="00292FDC"/>
    <w:rsid w:val="00296D75"/>
    <w:rsid w:val="002975C4"/>
    <w:rsid w:val="00297A35"/>
    <w:rsid w:val="00297C31"/>
    <w:rsid w:val="002A1C2C"/>
    <w:rsid w:val="002A304E"/>
    <w:rsid w:val="002A4488"/>
    <w:rsid w:val="002A664F"/>
    <w:rsid w:val="002B17D7"/>
    <w:rsid w:val="002B2DFE"/>
    <w:rsid w:val="002B2F1F"/>
    <w:rsid w:val="002B3C9F"/>
    <w:rsid w:val="002B5F54"/>
    <w:rsid w:val="002B6267"/>
    <w:rsid w:val="002B6C60"/>
    <w:rsid w:val="002B7602"/>
    <w:rsid w:val="002C0E84"/>
    <w:rsid w:val="002C16FA"/>
    <w:rsid w:val="002C19FA"/>
    <w:rsid w:val="002C41EC"/>
    <w:rsid w:val="002C7D79"/>
    <w:rsid w:val="002D1853"/>
    <w:rsid w:val="002D29E1"/>
    <w:rsid w:val="002D40E8"/>
    <w:rsid w:val="002D5468"/>
    <w:rsid w:val="002D54D9"/>
    <w:rsid w:val="002D6D07"/>
    <w:rsid w:val="002E1083"/>
    <w:rsid w:val="002E1AEC"/>
    <w:rsid w:val="002E21A3"/>
    <w:rsid w:val="002E42AA"/>
    <w:rsid w:val="002E4979"/>
    <w:rsid w:val="002E4A1D"/>
    <w:rsid w:val="002E66D8"/>
    <w:rsid w:val="002F113C"/>
    <w:rsid w:val="002F2F77"/>
    <w:rsid w:val="002F3028"/>
    <w:rsid w:val="002F4A78"/>
    <w:rsid w:val="002F4CDB"/>
    <w:rsid w:val="002F5521"/>
    <w:rsid w:val="002F6A6E"/>
    <w:rsid w:val="002F6A85"/>
    <w:rsid w:val="003000A6"/>
    <w:rsid w:val="00302C61"/>
    <w:rsid w:val="00304568"/>
    <w:rsid w:val="00304E2E"/>
    <w:rsid w:val="00305E4D"/>
    <w:rsid w:val="0031187A"/>
    <w:rsid w:val="00311E2A"/>
    <w:rsid w:val="003134C4"/>
    <w:rsid w:val="003147A1"/>
    <w:rsid w:val="00314A6F"/>
    <w:rsid w:val="0031634D"/>
    <w:rsid w:val="0031659A"/>
    <w:rsid w:val="00316F39"/>
    <w:rsid w:val="0032103A"/>
    <w:rsid w:val="00321058"/>
    <w:rsid w:val="00323281"/>
    <w:rsid w:val="003265C5"/>
    <w:rsid w:val="0032722D"/>
    <w:rsid w:val="00330EEB"/>
    <w:rsid w:val="003337A5"/>
    <w:rsid w:val="003354DA"/>
    <w:rsid w:val="003364A9"/>
    <w:rsid w:val="00337593"/>
    <w:rsid w:val="00337D9A"/>
    <w:rsid w:val="00340F42"/>
    <w:rsid w:val="00341291"/>
    <w:rsid w:val="003412A3"/>
    <w:rsid w:val="0034299D"/>
    <w:rsid w:val="00342A47"/>
    <w:rsid w:val="00345912"/>
    <w:rsid w:val="00350233"/>
    <w:rsid w:val="0035046D"/>
    <w:rsid w:val="003521B5"/>
    <w:rsid w:val="003535C6"/>
    <w:rsid w:val="0035473F"/>
    <w:rsid w:val="00355527"/>
    <w:rsid w:val="0035637C"/>
    <w:rsid w:val="00356E81"/>
    <w:rsid w:val="003609BA"/>
    <w:rsid w:val="00363509"/>
    <w:rsid w:val="00363D81"/>
    <w:rsid w:val="00366FAE"/>
    <w:rsid w:val="00367A9D"/>
    <w:rsid w:val="00370D9D"/>
    <w:rsid w:val="00371657"/>
    <w:rsid w:val="00372322"/>
    <w:rsid w:val="00373C49"/>
    <w:rsid w:val="00375BF4"/>
    <w:rsid w:val="003764A4"/>
    <w:rsid w:val="00380295"/>
    <w:rsid w:val="00380B2A"/>
    <w:rsid w:val="00381FEA"/>
    <w:rsid w:val="00382AF5"/>
    <w:rsid w:val="00384A0D"/>
    <w:rsid w:val="0038566F"/>
    <w:rsid w:val="00385B26"/>
    <w:rsid w:val="00386ABB"/>
    <w:rsid w:val="00387429"/>
    <w:rsid w:val="00392053"/>
    <w:rsid w:val="0039207B"/>
    <w:rsid w:val="00394D6E"/>
    <w:rsid w:val="003A0DBE"/>
    <w:rsid w:val="003A1984"/>
    <w:rsid w:val="003A1A6C"/>
    <w:rsid w:val="003A4592"/>
    <w:rsid w:val="003A479D"/>
    <w:rsid w:val="003A4CC8"/>
    <w:rsid w:val="003B23CC"/>
    <w:rsid w:val="003B2646"/>
    <w:rsid w:val="003B4BE2"/>
    <w:rsid w:val="003B62D1"/>
    <w:rsid w:val="003B72EF"/>
    <w:rsid w:val="003C04EE"/>
    <w:rsid w:val="003C15DE"/>
    <w:rsid w:val="003C2D4B"/>
    <w:rsid w:val="003C2EBD"/>
    <w:rsid w:val="003C30D6"/>
    <w:rsid w:val="003C3D0D"/>
    <w:rsid w:val="003C54C0"/>
    <w:rsid w:val="003C5717"/>
    <w:rsid w:val="003C5A87"/>
    <w:rsid w:val="003C6E13"/>
    <w:rsid w:val="003C78C4"/>
    <w:rsid w:val="003C7C84"/>
    <w:rsid w:val="003D0228"/>
    <w:rsid w:val="003D0549"/>
    <w:rsid w:val="003D172D"/>
    <w:rsid w:val="003D2643"/>
    <w:rsid w:val="003D39C8"/>
    <w:rsid w:val="003E03A7"/>
    <w:rsid w:val="003E1778"/>
    <w:rsid w:val="003E51E7"/>
    <w:rsid w:val="003E5905"/>
    <w:rsid w:val="003E6341"/>
    <w:rsid w:val="003F1C99"/>
    <w:rsid w:val="003F33D9"/>
    <w:rsid w:val="003F3536"/>
    <w:rsid w:val="003F3EA7"/>
    <w:rsid w:val="003F4495"/>
    <w:rsid w:val="003F46A4"/>
    <w:rsid w:val="003F492D"/>
    <w:rsid w:val="003F4D1A"/>
    <w:rsid w:val="003F5D22"/>
    <w:rsid w:val="003F6DB5"/>
    <w:rsid w:val="003F6F11"/>
    <w:rsid w:val="003F73E9"/>
    <w:rsid w:val="00402736"/>
    <w:rsid w:val="00402CBA"/>
    <w:rsid w:val="004069DB"/>
    <w:rsid w:val="0041084A"/>
    <w:rsid w:val="004121AE"/>
    <w:rsid w:val="00415DF2"/>
    <w:rsid w:val="00416EA5"/>
    <w:rsid w:val="004177F6"/>
    <w:rsid w:val="00420111"/>
    <w:rsid w:val="0042095E"/>
    <w:rsid w:val="00420F27"/>
    <w:rsid w:val="00422A4D"/>
    <w:rsid w:val="00422A7D"/>
    <w:rsid w:val="0042411A"/>
    <w:rsid w:val="004305A3"/>
    <w:rsid w:val="00431673"/>
    <w:rsid w:val="00433AAB"/>
    <w:rsid w:val="00434CCA"/>
    <w:rsid w:val="0043506E"/>
    <w:rsid w:val="004351A9"/>
    <w:rsid w:val="00437A55"/>
    <w:rsid w:val="00440359"/>
    <w:rsid w:val="00440978"/>
    <w:rsid w:val="0044135B"/>
    <w:rsid w:val="004418C3"/>
    <w:rsid w:val="00442DB5"/>
    <w:rsid w:val="00443C34"/>
    <w:rsid w:val="00443DC1"/>
    <w:rsid w:val="0044400E"/>
    <w:rsid w:val="004477B8"/>
    <w:rsid w:val="00452C16"/>
    <w:rsid w:val="00462535"/>
    <w:rsid w:val="0046335D"/>
    <w:rsid w:val="00463ECE"/>
    <w:rsid w:val="00464013"/>
    <w:rsid w:val="00464D38"/>
    <w:rsid w:val="00467BF1"/>
    <w:rsid w:val="00470452"/>
    <w:rsid w:val="0047218B"/>
    <w:rsid w:val="004721B7"/>
    <w:rsid w:val="004760EE"/>
    <w:rsid w:val="00477CC5"/>
    <w:rsid w:val="00477D68"/>
    <w:rsid w:val="00480708"/>
    <w:rsid w:val="0048226E"/>
    <w:rsid w:val="0048247F"/>
    <w:rsid w:val="00483213"/>
    <w:rsid w:val="00484B64"/>
    <w:rsid w:val="004859BD"/>
    <w:rsid w:val="00487CBF"/>
    <w:rsid w:val="00490610"/>
    <w:rsid w:val="004909D2"/>
    <w:rsid w:val="00496C3C"/>
    <w:rsid w:val="00496F59"/>
    <w:rsid w:val="004975F7"/>
    <w:rsid w:val="004A4D5C"/>
    <w:rsid w:val="004A4E85"/>
    <w:rsid w:val="004A676C"/>
    <w:rsid w:val="004A6B60"/>
    <w:rsid w:val="004A6D5B"/>
    <w:rsid w:val="004A7E7F"/>
    <w:rsid w:val="004A7F0D"/>
    <w:rsid w:val="004B1E77"/>
    <w:rsid w:val="004B39CE"/>
    <w:rsid w:val="004B3D52"/>
    <w:rsid w:val="004B447E"/>
    <w:rsid w:val="004C09FE"/>
    <w:rsid w:val="004C1679"/>
    <w:rsid w:val="004C361A"/>
    <w:rsid w:val="004C503E"/>
    <w:rsid w:val="004C55AD"/>
    <w:rsid w:val="004C5816"/>
    <w:rsid w:val="004C6AC3"/>
    <w:rsid w:val="004C6D8A"/>
    <w:rsid w:val="004D0D35"/>
    <w:rsid w:val="004D3BC2"/>
    <w:rsid w:val="004D48B1"/>
    <w:rsid w:val="004D61C8"/>
    <w:rsid w:val="004D6D4B"/>
    <w:rsid w:val="004D78A9"/>
    <w:rsid w:val="004D7900"/>
    <w:rsid w:val="004D7971"/>
    <w:rsid w:val="004E07CA"/>
    <w:rsid w:val="004E0A5D"/>
    <w:rsid w:val="004E2083"/>
    <w:rsid w:val="004E30E0"/>
    <w:rsid w:val="004E3FCE"/>
    <w:rsid w:val="004E4D96"/>
    <w:rsid w:val="004E6456"/>
    <w:rsid w:val="004E7C47"/>
    <w:rsid w:val="004E7EFD"/>
    <w:rsid w:val="004F06FD"/>
    <w:rsid w:val="004F0804"/>
    <w:rsid w:val="004F087D"/>
    <w:rsid w:val="004F0B35"/>
    <w:rsid w:val="004F2D0F"/>
    <w:rsid w:val="004F5D21"/>
    <w:rsid w:val="004F6B0A"/>
    <w:rsid w:val="004F78AB"/>
    <w:rsid w:val="0050187F"/>
    <w:rsid w:val="00503121"/>
    <w:rsid w:val="005041F7"/>
    <w:rsid w:val="00504F8B"/>
    <w:rsid w:val="005118EB"/>
    <w:rsid w:val="00512A80"/>
    <w:rsid w:val="00513F1B"/>
    <w:rsid w:val="00517103"/>
    <w:rsid w:val="005207A3"/>
    <w:rsid w:val="00520A52"/>
    <w:rsid w:val="00521D81"/>
    <w:rsid w:val="005228F9"/>
    <w:rsid w:val="005229C5"/>
    <w:rsid w:val="005234CB"/>
    <w:rsid w:val="0052483E"/>
    <w:rsid w:val="00525153"/>
    <w:rsid w:val="00525944"/>
    <w:rsid w:val="0052621A"/>
    <w:rsid w:val="0052642F"/>
    <w:rsid w:val="005270E4"/>
    <w:rsid w:val="00527150"/>
    <w:rsid w:val="00530ACD"/>
    <w:rsid w:val="0053695D"/>
    <w:rsid w:val="0053774D"/>
    <w:rsid w:val="00537D4C"/>
    <w:rsid w:val="00540F0D"/>
    <w:rsid w:val="005420B3"/>
    <w:rsid w:val="0054227C"/>
    <w:rsid w:val="005452D4"/>
    <w:rsid w:val="005502D3"/>
    <w:rsid w:val="00553333"/>
    <w:rsid w:val="0055791F"/>
    <w:rsid w:val="00560C89"/>
    <w:rsid w:val="00561034"/>
    <w:rsid w:val="00562A9C"/>
    <w:rsid w:val="00562BCF"/>
    <w:rsid w:val="00563D4A"/>
    <w:rsid w:val="00564464"/>
    <w:rsid w:val="00566257"/>
    <w:rsid w:val="00570482"/>
    <w:rsid w:val="005708C5"/>
    <w:rsid w:val="005713BB"/>
    <w:rsid w:val="00572120"/>
    <w:rsid w:val="00576679"/>
    <w:rsid w:val="00577740"/>
    <w:rsid w:val="0058321D"/>
    <w:rsid w:val="00583553"/>
    <w:rsid w:val="00584767"/>
    <w:rsid w:val="00584865"/>
    <w:rsid w:val="00584ACD"/>
    <w:rsid w:val="00584B36"/>
    <w:rsid w:val="00590E18"/>
    <w:rsid w:val="00591367"/>
    <w:rsid w:val="005935A1"/>
    <w:rsid w:val="00594932"/>
    <w:rsid w:val="005976FE"/>
    <w:rsid w:val="0059796D"/>
    <w:rsid w:val="00597A46"/>
    <w:rsid w:val="005A1E01"/>
    <w:rsid w:val="005A26BC"/>
    <w:rsid w:val="005A4AA7"/>
    <w:rsid w:val="005A50FD"/>
    <w:rsid w:val="005A679B"/>
    <w:rsid w:val="005A7266"/>
    <w:rsid w:val="005B09C7"/>
    <w:rsid w:val="005B1997"/>
    <w:rsid w:val="005B73D2"/>
    <w:rsid w:val="005B7411"/>
    <w:rsid w:val="005C0E46"/>
    <w:rsid w:val="005C15FD"/>
    <w:rsid w:val="005C2560"/>
    <w:rsid w:val="005C29B6"/>
    <w:rsid w:val="005C4BD7"/>
    <w:rsid w:val="005D034A"/>
    <w:rsid w:val="005D133A"/>
    <w:rsid w:val="005D1E0B"/>
    <w:rsid w:val="005D1EE6"/>
    <w:rsid w:val="005D3D8A"/>
    <w:rsid w:val="005D4A55"/>
    <w:rsid w:val="005D5463"/>
    <w:rsid w:val="005D6171"/>
    <w:rsid w:val="005D7C12"/>
    <w:rsid w:val="005E07D2"/>
    <w:rsid w:val="005E2953"/>
    <w:rsid w:val="005E4982"/>
    <w:rsid w:val="005E5F75"/>
    <w:rsid w:val="005E6598"/>
    <w:rsid w:val="005E6DA4"/>
    <w:rsid w:val="005E7D8A"/>
    <w:rsid w:val="005F0E82"/>
    <w:rsid w:val="005F116B"/>
    <w:rsid w:val="005F135C"/>
    <w:rsid w:val="005F26C2"/>
    <w:rsid w:val="005F2E90"/>
    <w:rsid w:val="005F45CB"/>
    <w:rsid w:val="005F4C2D"/>
    <w:rsid w:val="005F60C5"/>
    <w:rsid w:val="005F7055"/>
    <w:rsid w:val="00600EDB"/>
    <w:rsid w:val="00600F72"/>
    <w:rsid w:val="00603283"/>
    <w:rsid w:val="0060350D"/>
    <w:rsid w:val="00604050"/>
    <w:rsid w:val="00604F7A"/>
    <w:rsid w:val="00610D87"/>
    <w:rsid w:val="00612CC3"/>
    <w:rsid w:val="006146E6"/>
    <w:rsid w:val="00616ED8"/>
    <w:rsid w:val="00620443"/>
    <w:rsid w:val="00622F35"/>
    <w:rsid w:val="0062436E"/>
    <w:rsid w:val="00624D3B"/>
    <w:rsid w:val="006258F1"/>
    <w:rsid w:val="00625BDD"/>
    <w:rsid w:val="00627486"/>
    <w:rsid w:val="00630E9B"/>
    <w:rsid w:val="00631F49"/>
    <w:rsid w:val="006327F5"/>
    <w:rsid w:val="00634F4C"/>
    <w:rsid w:val="0063704F"/>
    <w:rsid w:val="006374E1"/>
    <w:rsid w:val="00637754"/>
    <w:rsid w:val="006403A3"/>
    <w:rsid w:val="0064133A"/>
    <w:rsid w:val="00642604"/>
    <w:rsid w:val="00646556"/>
    <w:rsid w:val="00646806"/>
    <w:rsid w:val="00646B1A"/>
    <w:rsid w:val="0065052D"/>
    <w:rsid w:val="00650EB9"/>
    <w:rsid w:val="00651A82"/>
    <w:rsid w:val="00655369"/>
    <w:rsid w:val="00657A7A"/>
    <w:rsid w:val="00660A57"/>
    <w:rsid w:val="00661B94"/>
    <w:rsid w:val="00663577"/>
    <w:rsid w:val="006637F7"/>
    <w:rsid w:val="00664289"/>
    <w:rsid w:val="0066467E"/>
    <w:rsid w:val="00664C5E"/>
    <w:rsid w:val="00664DEF"/>
    <w:rsid w:val="0066774A"/>
    <w:rsid w:val="006708D8"/>
    <w:rsid w:val="0067196E"/>
    <w:rsid w:val="006720D5"/>
    <w:rsid w:val="00676545"/>
    <w:rsid w:val="0067681E"/>
    <w:rsid w:val="00676AD8"/>
    <w:rsid w:val="00680123"/>
    <w:rsid w:val="006812C4"/>
    <w:rsid w:val="00681DB4"/>
    <w:rsid w:val="00682622"/>
    <w:rsid w:val="00682B41"/>
    <w:rsid w:val="0068308F"/>
    <w:rsid w:val="00684169"/>
    <w:rsid w:val="00684221"/>
    <w:rsid w:val="00685712"/>
    <w:rsid w:val="00686D7B"/>
    <w:rsid w:val="006872FC"/>
    <w:rsid w:val="006903C7"/>
    <w:rsid w:val="00691002"/>
    <w:rsid w:val="0069375F"/>
    <w:rsid w:val="00697127"/>
    <w:rsid w:val="006975BD"/>
    <w:rsid w:val="006A0F2A"/>
    <w:rsid w:val="006A1EB4"/>
    <w:rsid w:val="006A2255"/>
    <w:rsid w:val="006A320C"/>
    <w:rsid w:val="006A5C8D"/>
    <w:rsid w:val="006A6C90"/>
    <w:rsid w:val="006B157E"/>
    <w:rsid w:val="006B1751"/>
    <w:rsid w:val="006B1EE9"/>
    <w:rsid w:val="006B38DA"/>
    <w:rsid w:val="006B48A7"/>
    <w:rsid w:val="006B517C"/>
    <w:rsid w:val="006B5673"/>
    <w:rsid w:val="006B6592"/>
    <w:rsid w:val="006B7C11"/>
    <w:rsid w:val="006C06E9"/>
    <w:rsid w:val="006C1155"/>
    <w:rsid w:val="006C3422"/>
    <w:rsid w:val="006C4B61"/>
    <w:rsid w:val="006D0DAF"/>
    <w:rsid w:val="006D1C28"/>
    <w:rsid w:val="006D3108"/>
    <w:rsid w:val="006D3EAF"/>
    <w:rsid w:val="006D50EA"/>
    <w:rsid w:val="006D6A6A"/>
    <w:rsid w:val="006E0712"/>
    <w:rsid w:val="006E2496"/>
    <w:rsid w:val="006E2674"/>
    <w:rsid w:val="006E3318"/>
    <w:rsid w:val="006E486C"/>
    <w:rsid w:val="006E6A46"/>
    <w:rsid w:val="006E76E2"/>
    <w:rsid w:val="006E7A2B"/>
    <w:rsid w:val="006F342F"/>
    <w:rsid w:val="006F37BB"/>
    <w:rsid w:val="006F5726"/>
    <w:rsid w:val="006F6B01"/>
    <w:rsid w:val="00702B6D"/>
    <w:rsid w:val="00703B86"/>
    <w:rsid w:val="00704E70"/>
    <w:rsid w:val="007058C0"/>
    <w:rsid w:val="00706A1E"/>
    <w:rsid w:val="00706C88"/>
    <w:rsid w:val="00706DBB"/>
    <w:rsid w:val="00710BE5"/>
    <w:rsid w:val="007113B9"/>
    <w:rsid w:val="007123CD"/>
    <w:rsid w:val="007123E6"/>
    <w:rsid w:val="00715793"/>
    <w:rsid w:val="00715A07"/>
    <w:rsid w:val="00715ABB"/>
    <w:rsid w:val="00720D2D"/>
    <w:rsid w:val="0072330F"/>
    <w:rsid w:val="00723C5E"/>
    <w:rsid w:val="007242BC"/>
    <w:rsid w:val="00724AED"/>
    <w:rsid w:val="007250AD"/>
    <w:rsid w:val="0072521D"/>
    <w:rsid w:val="00726170"/>
    <w:rsid w:val="007261B9"/>
    <w:rsid w:val="0072663D"/>
    <w:rsid w:val="0072773C"/>
    <w:rsid w:val="00731147"/>
    <w:rsid w:val="007324C3"/>
    <w:rsid w:val="00735325"/>
    <w:rsid w:val="007367A2"/>
    <w:rsid w:val="00737C24"/>
    <w:rsid w:val="00737C84"/>
    <w:rsid w:val="007413FC"/>
    <w:rsid w:val="007414FD"/>
    <w:rsid w:val="00741C60"/>
    <w:rsid w:val="007420D7"/>
    <w:rsid w:val="007420E5"/>
    <w:rsid w:val="00742287"/>
    <w:rsid w:val="007446C0"/>
    <w:rsid w:val="00744A58"/>
    <w:rsid w:val="00746172"/>
    <w:rsid w:val="00747B75"/>
    <w:rsid w:val="00747D13"/>
    <w:rsid w:val="00752BED"/>
    <w:rsid w:val="00753594"/>
    <w:rsid w:val="00754888"/>
    <w:rsid w:val="00755C7D"/>
    <w:rsid w:val="007612EC"/>
    <w:rsid w:val="007614A2"/>
    <w:rsid w:val="007622D9"/>
    <w:rsid w:val="00764A5F"/>
    <w:rsid w:val="00767E13"/>
    <w:rsid w:val="00772DBC"/>
    <w:rsid w:val="00773709"/>
    <w:rsid w:val="00775F6A"/>
    <w:rsid w:val="007763A5"/>
    <w:rsid w:val="00781E59"/>
    <w:rsid w:val="00783010"/>
    <w:rsid w:val="0078302C"/>
    <w:rsid w:val="007860C3"/>
    <w:rsid w:val="00790B8C"/>
    <w:rsid w:val="00791E4C"/>
    <w:rsid w:val="007933AA"/>
    <w:rsid w:val="0079536E"/>
    <w:rsid w:val="007A0088"/>
    <w:rsid w:val="007A031F"/>
    <w:rsid w:val="007A04BA"/>
    <w:rsid w:val="007A11BF"/>
    <w:rsid w:val="007A177F"/>
    <w:rsid w:val="007A25CD"/>
    <w:rsid w:val="007A5173"/>
    <w:rsid w:val="007B2469"/>
    <w:rsid w:val="007B2A77"/>
    <w:rsid w:val="007B37CB"/>
    <w:rsid w:val="007B4165"/>
    <w:rsid w:val="007B42D3"/>
    <w:rsid w:val="007B6157"/>
    <w:rsid w:val="007B6773"/>
    <w:rsid w:val="007B7DB5"/>
    <w:rsid w:val="007B7F19"/>
    <w:rsid w:val="007C0D05"/>
    <w:rsid w:val="007C2A4B"/>
    <w:rsid w:val="007C2D48"/>
    <w:rsid w:val="007C33BD"/>
    <w:rsid w:val="007C4532"/>
    <w:rsid w:val="007C4754"/>
    <w:rsid w:val="007C4857"/>
    <w:rsid w:val="007C5EC2"/>
    <w:rsid w:val="007C6172"/>
    <w:rsid w:val="007C6E3D"/>
    <w:rsid w:val="007D05A1"/>
    <w:rsid w:val="007D1C01"/>
    <w:rsid w:val="007D1DB9"/>
    <w:rsid w:val="007D262D"/>
    <w:rsid w:val="007D30BA"/>
    <w:rsid w:val="007D47F3"/>
    <w:rsid w:val="007D4AD1"/>
    <w:rsid w:val="007D5C6D"/>
    <w:rsid w:val="007D6E1A"/>
    <w:rsid w:val="007D76CF"/>
    <w:rsid w:val="007E0A60"/>
    <w:rsid w:val="007E1526"/>
    <w:rsid w:val="007E3512"/>
    <w:rsid w:val="007E46D3"/>
    <w:rsid w:val="007E4E7F"/>
    <w:rsid w:val="007E6E88"/>
    <w:rsid w:val="007E707C"/>
    <w:rsid w:val="007E729E"/>
    <w:rsid w:val="007E7795"/>
    <w:rsid w:val="007E795A"/>
    <w:rsid w:val="007E7A57"/>
    <w:rsid w:val="007F1566"/>
    <w:rsid w:val="007F26E6"/>
    <w:rsid w:val="007F4E09"/>
    <w:rsid w:val="007F6C04"/>
    <w:rsid w:val="0080034F"/>
    <w:rsid w:val="008024F6"/>
    <w:rsid w:val="008033E5"/>
    <w:rsid w:val="008069BD"/>
    <w:rsid w:val="008070A4"/>
    <w:rsid w:val="00807F9D"/>
    <w:rsid w:val="0081126F"/>
    <w:rsid w:val="008129EC"/>
    <w:rsid w:val="0081308E"/>
    <w:rsid w:val="00813135"/>
    <w:rsid w:val="00813D5B"/>
    <w:rsid w:val="00815983"/>
    <w:rsid w:val="008171D0"/>
    <w:rsid w:val="0081785C"/>
    <w:rsid w:val="00821835"/>
    <w:rsid w:val="00822767"/>
    <w:rsid w:val="00822CFA"/>
    <w:rsid w:val="00823D7D"/>
    <w:rsid w:val="00823F12"/>
    <w:rsid w:val="0082532D"/>
    <w:rsid w:val="008268EC"/>
    <w:rsid w:val="00826E3F"/>
    <w:rsid w:val="00827E4E"/>
    <w:rsid w:val="00830869"/>
    <w:rsid w:val="00831B30"/>
    <w:rsid w:val="0083218F"/>
    <w:rsid w:val="008348AC"/>
    <w:rsid w:val="008350AF"/>
    <w:rsid w:val="0083633C"/>
    <w:rsid w:val="00836A10"/>
    <w:rsid w:val="00836D57"/>
    <w:rsid w:val="00837166"/>
    <w:rsid w:val="00842F74"/>
    <w:rsid w:val="008439D4"/>
    <w:rsid w:val="0084420D"/>
    <w:rsid w:val="00847DDC"/>
    <w:rsid w:val="008508DB"/>
    <w:rsid w:val="00851381"/>
    <w:rsid w:val="00852E48"/>
    <w:rsid w:val="00852ED1"/>
    <w:rsid w:val="00853DDC"/>
    <w:rsid w:val="00854929"/>
    <w:rsid w:val="00855396"/>
    <w:rsid w:val="00855CEC"/>
    <w:rsid w:val="008602C4"/>
    <w:rsid w:val="00862303"/>
    <w:rsid w:val="008630F4"/>
    <w:rsid w:val="00871CD5"/>
    <w:rsid w:val="0087304A"/>
    <w:rsid w:val="008746E6"/>
    <w:rsid w:val="00874D26"/>
    <w:rsid w:val="00875B66"/>
    <w:rsid w:val="00876483"/>
    <w:rsid w:val="00876695"/>
    <w:rsid w:val="00876B9E"/>
    <w:rsid w:val="00880711"/>
    <w:rsid w:val="00881AE9"/>
    <w:rsid w:val="00882ED6"/>
    <w:rsid w:val="008830A1"/>
    <w:rsid w:val="008837E5"/>
    <w:rsid w:val="008838BA"/>
    <w:rsid w:val="008844A4"/>
    <w:rsid w:val="00884E86"/>
    <w:rsid w:val="00885D66"/>
    <w:rsid w:val="00886C9C"/>
    <w:rsid w:val="00886DAC"/>
    <w:rsid w:val="00887C41"/>
    <w:rsid w:val="00887F14"/>
    <w:rsid w:val="008906FB"/>
    <w:rsid w:val="00892436"/>
    <w:rsid w:val="0089258C"/>
    <w:rsid w:val="00892C86"/>
    <w:rsid w:val="008948F5"/>
    <w:rsid w:val="00894C65"/>
    <w:rsid w:val="00895926"/>
    <w:rsid w:val="00895BF2"/>
    <w:rsid w:val="008A06D6"/>
    <w:rsid w:val="008A1C8B"/>
    <w:rsid w:val="008A22C5"/>
    <w:rsid w:val="008A268B"/>
    <w:rsid w:val="008A276E"/>
    <w:rsid w:val="008A4217"/>
    <w:rsid w:val="008A4AEB"/>
    <w:rsid w:val="008A7CA4"/>
    <w:rsid w:val="008B15A2"/>
    <w:rsid w:val="008B1BCD"/>
    <w:rsid w:val="008B44FF"/>
    <w:rsid w:val="008B756B"/>
    <w:rsid w:val="008C38B6"/>
    <w:rsid w:val="008C5E90"/>
    <w:rsid w:val="008C6D0D"/>
    <w:rsid w:val="008C6FEE"/>
    <w:rsid w:val="008C7435"/>
    <w:rsid w:val="008C7C54"/>
    <w:rsid w:val="008D122C"/>
    <w:rsid w:val="008D5CA4"/>
    <w:rsid w:val="008D7369"/>
    <w:rsid w:val="008D7776"/>
    <w:rsid w:val="008D7E03"/>
    <w:rsid w:val="008E1F8F"/>
    <w:rsid w:val="008E4301"/>
    <w:rsid w:val="008E497D"/>
    <w:rsid w:val="008E5AD3"/>
    <w:rsid w:val="008E6DA9"/>
    <w:rsid w:val="008F1121"/>
    <w:rsid w:val="008F1C34"/>
    <w:rsid w:val="008F1FCE"/>
    <w:rsid w:val="008F3BE2"/>
    <w:rsid w:val="008F4A51"/>
    <w:rsid w:val="008F5285"/>
    <w:rsid w:val="008F5695"/>
    <w:rsid w:val="008F6EAE"/>
    <w:rsid w:val="008F7F6E"/>
    <w:rsid w:val="009051F9"/>
    <w:rsid w:val="00906D63"/>
    <w:rsid w:val="00910983"/>
    <w:rsid w:val="009137D7"/>
    <w:rsid w:val="00915B82"/>
    <w:rsid w:val="00916046"/>
    <w:rsid w:val="00923703"/>
    <w:rsid w:val="009239D5"/>
    <w:rsid w:val="0093124A"/>
    <w:rsid w:val="00931EBA"/>
    <w:rsid w:val="00934E0D"/>
    <w:rsid w:val="00936AA1"/>
    <w:rsid w:val="00940AAF"/>
    <w:rsid w:val="00941B83"/>
    <w:rsid w:val="00942D30"/>
    <w:rsid w:val="00944C26"/>
    <w:rsid w:val="00944C57"/>
    <w:rsid w:val="0094586A"/>
    <w:rsid w:val="0094623F"/>
    <w:rsid w:val="00947908"/>
    <w:rsid w:val="009521AF"/>
    <w:rsid w:val="0095366D"/>
    <w:rsid w:val="009541E2"/>
    <w:rsid w:val="00954299"/>
    <w:rsid w:val="00954A63"/>
    <w:rsid w:val="00954D1D"/>
    <w:rsid w:val="00955175"/>
    <w:rsid w:val="00957D45"/>
    <w:rsid w:val="009634FD"/>
    <w:rsid w:val="009655B6"/>
    <w:rsid w:val="00966CE1"/>
    <w:rsid w:val="00967E61"/>
    <w:rsid w:val="00970054"/>
    <w:rsid w:val="00970839"/>
    <w:rsid w:val="00971164"/>
    <w:rsid w:val="009723B7"/>
    <w:rsid w:val="00972424"/>
    <w:rsid w:val="00974000"/>
    <w:rsid w:val="00974AC1"/>
    <w:rsid w:val="00975705"/>
    <w:rsid w:val="00975C1B"/>
    <w:rsid w:val="00976CEA"/>
    <w:rsid w:val="00981035"/>
    <w:rsid w:val="00981D49"/>
    <w:rsid w:val="0098279A"/>
    <w:rsid w:val="009837A4"/>
    <w:rsid w:val="00983AC2"/>
    <w:rsid w:val="00985996"/>
    <w:rsid w:val="00986AE1"/>
    <w:rsid w:val="009900FE"/>
    <w:rsid w:val="009906DD"/>
    <w:rsid w:val="00990AFA"/>
    <w:rsid w:val="009930CF"/>
    <w:rsid w:val="00993C4F"/>
    <w:rsid w:val="00994395"/>
    <w:rsid w:val="0099791C"/>
    <w:rsid w:val="009A1FBE"/>
    <w:rsid w:val="009A2CE9"/>
    <w:rsid w:val="009A3261"/>
    <w:rsid w:val="009A3951"/>
    <w:rsid w:val="009A3F11"/>
    <w:rsid w:val="009A4139"/>
    <w:rsid w:val="009A4873"/>
    <w:rsid w:val="009A57A4"/>
    <w:rsid w:val="009A7A5C"/>
    <w:rsid w:val="009A7EFE"/>
    <w:rsid w:val="009B05AE"/>
    <w:rsid w:val="009B12D7"/>
    <w:rsid w:val="009B255C"/>
    <w:rsid w:val="009B282F"/>
    <w:rsid w:val="009B319C"/>
    <w:rsid w:val="009B452B"/>
    <w:rsid w:val="009B4B57"/>
    <w:rsid w:val="009B4C2B"/>
    <w:rsid w:val="009B5A89"/>
    <w:rsid w:val="009B68C9"/>
    <w:rsid w:val="009C0D38"/>
    <w:rsid w:val="009C18FB"/>
    <w:rsid w:val="009C6411"/>
    <w:rsid w:val="009C6A0D"/>
    <w:rsid w:val="009C7D86"/>
    <w:rsid w:val="009D0C56"/>
    <w:rsid w:val="009D1CBC"/>
    <w:rsid w:val="009D25BB"/>
    <w:rsid w:val="009D646F"/>
    <w:rsid w:val="009D6F14"/>
    <w:rsid w:val="009E1C88"/>
    <w:rsid w:val="009E324C"/>
    <w:rsid w:val="009F22B4"/>
    <w:rsid w:val="009F2893"/>
    <w:rsid w:val="009F2AB2"/>
    <w:rsid w:val="009F4DCD"/>
    <w:rsid w:val="009F78FF"/>
    <w:rsid w:val="00A00910"/>
    <w:rsid w:val="00A033C9"/>
    <w:rsid w:val="00A03640"/>
    <w:rsid w:val="00A05723"/>
    <w:rsid w:val="00A05FD2"/>
    <w:rsid w:val="00A06E47"/>
    <w:rsid w:val="00A07FAB"/>
    <w:rsid w:val="00A109B3"/>
    <w:rsid w:val="00A116A7"/>
    <w:rsid w:val="00A123FA"/>
    <w:rsid w:val="00A1330E"/>
    <w:rsid w:val="00A16182"/>
    <w:rsid w:val="00A17659"/>
    <w:rsid w:val="00A2068E"/>
    <w:rsid w:val="00A23A15"/>
    <w:rsid w:val="00A24061"/>
    <w:rsid w:val="00A250BC"/>
    <w:rsid w:val="00A30EF9"/>
    <w:rsid w:val="00A313B1"/>
    <w:rsid w:val="00A314C2"/>
    <w:rsid w:val="00A317FE"/>
    <w:rsid w:val="00A344DF"/>
    <w:rsid w:val="00A347C2"/>
    <w:rsid w:val="00A369A5"/>
    <w:rsid w:val="00A375C7"/>
    <w:rsid w:val="00A4092A"/>
    <w:rsid w:val="00A41AF7"/>
    <w:rsid w:val="00A4224A"/>
    <w:rsid w:val="00A42257"/>
    <w:rsid w:val="00A42BEE"/>
    <w:rsid w:val="00A44558"/>
    <w:rsid w:val="00A4599C"/>
    <w:rsid w:val="00A45BA9"/>
    <w:rsid w:val="00A47DC9"/>
    <w:rsid w:val="00A50478"/>
    <w:rsid w:val="00A50FE1"/>
    <w:rsid w:val="00A538BD"/>
    <w:rsid w:val="00A54535"/>
    <w:rsid w:val="00A56283"/>
    <w:rsid w:val="00A60C99"/>
    <w:rsid w:val="00A60E32"/>
    <w:rsid w:val="00A61D69"/>
    <w:rsid w:val="00A61F3B"/>
    <w:rsid w:val="00A62371"/>
    <w:rsid w:val="00A66BA0"/>
    <w:rsid w:val="00A66E05"/>
    <w:rsid w:val="00A66F78"/>
    <w:rsid w:val="00A67414"/>
    <w:rsid w:val="00A70A23"/>
    <w:rsid w:val="00A73C0F"/>
    <w:rsid w:val="00A73C98"/>
    <w:rsid w:val="00A74A3F"/>
    <w:rsid w:val="00A75995"/>
    <w:rsid w:val="00A8280B"/>
    <w:rsid w:val="00A828E8"/>
    <w:rsid w:val="00A836AE"/>
    <w:rsid w:val="00A83F82"/>
    <w:rsid w:val="00A85074"/>
    <w:rsid w:val="00A85E6C"/>
    <w:rsid w:val="00A87708"/>
    <w:rsid w:val="00A9078F"/>
    <w:rsid w:val="00A913DA"/>
    <w:rsid w:val="00A93CEC"/>
    <w:rsid w:val="00A941EA"/>
    <w:rsid w:val="00A94F28"/>
    <w:rsid w:val="00A959E0"/>
    <w:rsid w:val="00A96706"/>
    <w:rsid w:val="00AA1CE7"/>
    <w:rsid w:val="00AA1E9A"/>
    <w:rsid w:val="00AA2E43"/>
    <w:rsid w:val="00AA4197"/>
    <w:rsid w:val="00AA47B6"/>
    <w:rsid w:val="00AA5785"/>
    <w:rsid w:val="00AA58F5"/>
    <w:rsid w:val="00AA6169"/>
    <w:rsid w:val="00AA7813"/>
    <w:rsid w:val="00AA7862"/>
    <w:rsid w:val="00AA797E"/>
    <w:rsid w:val="00AA7C8E"/>
    <w:rsid w:val="00AA7D3F"/>
    <w:rsid w:val="00AB13D1"/>
    <w:rsid w:val="00AB187A"/>
    <w:rsid w:val="00AB3938"/>
    <w:rsid w:val="00AB3E7A"/>
    <w:rsid w:val="00AB4CAE"/>
    <w:rsid w:val="00AC267E"/>
    <w:rsid w:val="00AC7D95"/>
    <w:rsid w:val="00AC7FF6"/>
    <w:rsid w:val="00AD2420"/>
    <w:rsid w:val="00AD29F4"/>
    <w:rsid w:val="00AD5144"/>
    <w:rsid w:val="00AE1A2B"/>
    <w:rsid w:val="00AE1B75"/>
    <w:rsid w:val="00AE25E9"/>
    <w:rsid w:val="00AE3968"/>
    <w:rsid w:val="00AE50B1"/>
    <w:rsid w:val="00AE6EE3"/>
    <w:rsid w:val="00AE6FF5"/>
    <w:rsid w:val="00AF0950"/>
    <w:rsid w:val="00AF0B41"/>
    <w:rsid w:val="00AF0CAA"/>
    <w:rsid w:val="00AF2004"/>
    <w:rsid w:val="00AF3602"/>
    <w:rsid w:val="00AF5F00"/>
    <w:rsid w:val="00B01641"/>
    <w:rsid w:val="00B0228C"/>
    <w:rsid w:val="00B03213"/>
    <w:rsid w:val="00B03711"/>
    <w:rsid w:val="00B03AB7"/>
    <w:rsid w:val="00B03B08"/>
    <w:rsid w:val="00B06B1D"/>
    <w:rsid w:val="00B06E29"/>
    <w:rsid w:val="00B06E95"/>
    <w:rsid w:val="00B10983"/>
    <w:rsid w:val="00B11973"/>
    <w:rsid w:val="00B121C3"/>
    <w:rsid w:val="00B12DB4"/>
    <w:rsid w:val="00B14381"/>
    <w:rsid w:val="00B151CF"/>
    <w:rsid w:val="00B17180"/>
    <w:rsid w:val="00B172CD"/>
    <w:rsid w:val="00B17BAB"/>
    <w:rsid w:val="00B201E3"/>
    <w:rsid w:val="00B2092F"/>
    <w:rsid w:val="00B22804"/>
    <w:rsid w:val="00B23D9B"/>
    <w:rsid w:val="00B25FC6"/>
    <w:rsid w:val="00B302D0"/>
    <w:rsid w:val="00B30BCA"/>
    <w:rsid w:val="00B311BF"/>
    <w:rsid w:val="00B318D5"/>
    <w:rsid w:val="00B32968"/>
    <w:rsid w:val="00B329BA"/>
    <w:rsid w:val="00B347D9"/>
    <w:rsid w:val="00B35110"/>
    <w:rsid w:val="00B35F0E"/>
    <w:rsid w:val="00B36477"/>
    <w:rsid w:val="00B37269"/>
    <w:rsid w:val="00B37480"/>
    <w:rsid w:val="00B4310A"/>
    <w:rsid w:val="00B434B0"/>
    <w:rsid w:val="00B50AA0"/>
    <w:rsid w:val="00B54F90"/>
    <w:rsid w:val="00B550A5"/>
    <w:rsid w:val="00B56609"/>
    <w:rsid w:val="00B572D4"/>
    <w:rsid w:val="00B5789E"/>
    <w:rsid w:val="00B66218"/>
    <w:rsid w:val="00B66D2F"/>
    <w:rsid w:val="00B6735B"/>
    <w:rsid w:val="00B67B7E"/>
    <w:rsid w:val="00B70056"/>
    <w:rsid w:val="00B70273"/>
    <w:rsid w:val="00B705AD"/>
    <w:rsid w:val="00B70A93"/>
    <w:rsid w:val="00B72088"/>
    <w:rsid w:val="00B72B60"/>
    <w:rsid w:val="00B74642"/>
    <w:rsid w:val="00B75E49"/>
    <w:rsid w:val="00B7649D"/>
    <w:rsid w:val="00B768A3"/>
    <w:rsid w:val="00B80A8D"/>
    <w:rsid w:val="00B827B8"/>
    <w:rsid w:val="00B85F4D"/>
    <w:rsid w:val="00B923D0"/>
    <w:rsid w:val="00B928C7"/>
    <w:rsid w:val="00B92C53"/>
    <w:rsid w:val="00B936FB"/>
    <w:rsid w:val="00B937AD"/>
    <w:rsid w:val="00B950D6"/>
    <w:rsid w:val="00B96206"/>
    <w:rsid w:val="00B973E1"/>
    <w:rsid w:val="00BA14C5"/>
    <w:rsid w:val="00BA4089"/>
    <w:rsid w:val="00BA4B3F"/>
    <w:rsid w:val="00BA4F93"/>
    <w:rsid w:val="00BA5DD0"/>
    <w:rsid w:val="00BA6239"/>
    <w:rsid w:val="00BB1CF7"/>
    <w:rsid w:val="00BB2550"/>
    <w:rsid w:val="00BB436C"/>
    <w:rsid w:val="00BB46F2"/>
    <w:rsid w:val="00BB6198"/>
    <w:rsid w:val="00BC02B0"/>
    <w:rsid w:val="00BC0D1F"/>
    <w:rsid w:val="00BC50F5"/>
    <w:rsid w:val="00BC627A"/>
    <w:rsid w:val="00BD0E86"/>
    <w:rsid w:val="00BD2D27"/>
    <w:rsid w:val="00BD4658"/>
    <w:rsid w:val="00BD49B1"/>
    <w:rsid w:val="00BE03DC"/>
    <w:rsid w:val="00BE06E4"/>
    <w:rsid w:val="00BE1801"/>
    <w:rsid w:val="00BE29CE"/>
    <w:rsid w:val="00BE2D28"/>
    <w:rsid w:val="00BE3995"/>
    <w:rsid w:val="00BE42A0"/>
    <w:rsid w:val="00BE432B"/>
    <w:rsid w:val="00BE503D"/>
    <w:rsid w:val="00BE5F59"/>
    <w:rsid w:val="00BE7C02"/>
    <w:rsid w:val="00BF05B6"/>
    <w:rsid w:val="00BF0A23"/>
    <w:rsid w:val="00BF3600"/>
    <w:rsid w:val="00BF4619"/>
    <w:rsid w:val="00BF64FF"/>
    <w:rsid w:val="00C00E5C"/>
    <w:rsid w:val="00C0558E"/>
    <w:rsid w:val="00C055A5"/>
    <w:rsid w:val="00C064B6"/>
    <w:rsid w:val="00C07FFD"/>
    <w:rsid w:val="00C1065F"/>
    <w:rsid w:val="00C12FB7"/>
    <w:rsid w:val="00C13E16"/>
    <w:rsid w:val="00C14E5E"/>
    <w:rsid w:val="00C16C40"/>
    <w:rsid w:val="00C17565"/>
    <w:rsid w:val="00C17E16"/>
    <w:rsid w:val="00C2170D"/>
    <w:rsid w:val="00C21CF9"/>
    <w:rsid w:val="00C22275"/>
    <w:rsid w:val="00C25F59"/>
    <w:rsid w:val="00C26AD1"/>
    <w:rsid w:val="00C31BB4"/>
    <w:rsid w:val="00C33F94"/>
    <w:rsid w:val="00C3465E"/>
    <w:rsid w:val="00C348CE"/>
    <w:rsid w:val="00C3676B"/>
    <w:rsid w:val="00C36AE6"/>
    <w:rsid w:val="00C420CF"/>
    <w:rsid w:val="00C43071"/>
    <w:rsid w:val="00C464CC"/>
    <w:rsid w:val="00C475F1"/>
    <w:rsid w:val="00C476D9"/>
    <w:rsid w:val="00C51917"/>
    <w:rsid w:val="00C53C6C"/>
    <w:rsid w:val="00C55F54"/>
    <w:rsid w:val="00C56951"/>
    <w:rsid w:val="00C57134"/>
    <w:rsid w:val="00C60490"/>
    <w:rsid w:val="00C63B8F"/>
    <w:rsid w:val="00C659C4"/>
    <w:rsid w:val="00C71160"/>
    <w:rsid w:val="00C71FE2"/>
    <w:rsid w:val="00C72760"/>
    <w:rsid w:val="00C734DA"/>
    <w:rsid w:val="00C74865"/>
    <w:rsid w:val="00C752F4"/>
    <w:rsid w:val="00C770F0"/>
    <w:rsid w:val="00C77F9A"/>
    <w:rsid w:val="00C803A9"/>
    <w:rsid w:val="00C83E25"/>
    <w:rsid w:val="00C83F5E"/>
    <w:rsid w:val="00C841E1"/>
    <w:rsid w:val="00C84B3E"/>
    <w:rsid w:val="00C87769"/>
    <w:rsid w:val="00C87B55"/>
    <w:rsid w:val="00C9038B"/>
    <w:rsid w:val="00C918B6"/>
    <w:rsid w:val="00C93C73"/>
    <w:rsid w:val="00C93D81"/>
    <w:rsid w:val="00C94761"/>
    <w:rsid w:val="00C9617E"/>
    <w:rsid w:val="00C969FF"/>
    <w:rsid w:val="00CA36ED"/>
    <w:rsid w:val="00CA3980"/>
    <w:rsid w:val="00CB1FDB"/>
    <w:rsid w:val="00CB29EE"/>
    <w:rsid w:val="00CB41B6"/>
    <w:rsid w:val="00CB43A5"/>
    <w:rsid w:val="00CB5B71"/>
    <w:rsid w:val="00CB7BC0"/>
    <w:rsid w:val="00CC0756"/>
    <w:rsid w:val="00CC0AEE"/>
    <w:rsid w:val="00CC1EF0"/>
    <w:rsid w:val="00CC347C"/>
    <w:rsid w:val="00CC4959"/>
    <w:rsid w:val="00CD0D50"/>
    <w:rsid w:val="00CD1FC8"/>
    <w:rsid w:val="00CD3B36"/>
    <w:rsid w:val="00CD41C7"/>
    <w:rsid w:val="00CD5E35"/>
    <w:rsid w:val="00CD7B50"/>
    <w:rsid w:val="00CE0174"/>
    <w:rsid w:val="00CE1F0D"/>
    <w:rsid w:val="00CE24B5"/>
    <w:rsid w:val="00CE52A5"/>
    <w:rsid w:val="00CE661A"/>
    <w:rsid w:val="00CF009D"/>
    <w:rsid w:val="00CF0E5B"/>
    <w:rsid w:val="00CF135B"/>
    <w:rsid w:val="00CF17FD"/>
    <w:rsid w:val="00CF1D2E"/>
    <w:rsid w:val="00CF29CD"/>
    <w:rsid w:val="00CF4DA0"/>
    <w:rsid w:val="00CF5D9D"/>
    <w:rsid w:val="00CF7644"/>
    <w:rsid w:val="00D02519"/>
    <w:rsid w:val="00D02E9C"/>
    <w:rsid w:val="00D03355"/>
    <w:rsid w:val="00D03971"/>
    <w:rsid w:val="00D04275"/>
    <w:rsid w:val="00D04F52"/>
    <w:rsid w:val="00D066FB"/>
    <w:rsid w:val="00D1011E"/>
    <w:rsid w:val="00D1086D"/>
    <w:rsid w:val="00D10D99"/>
    <w:rsid w:val="00D12433"/>
    <w:rsid w:val="00D1274B"/>
    <w:rsid w:val="00D12936"/>
    <w:rsid w:val="00D14BA4"/>
    <w:rsid w:val="00D153B2"/>
    <w:rsid w:val="00D1710B"/>
    <w:rsid w:val="00D2067A"/>
    <w:rsid w:val="00D21556"/>
    <w:rsid w:val="00D228F2"/>
    <w:rsid w:val="00D244FA"/>
    <w:rsid w:val="00D2678D"/>
    <w:rsid w:val="00D2681B"/>
    <w:rsid w:val="00D272B5"/>
    <w:rsid w:val="00D30164"/>
    <w:rsid w:val="00D33B59"/>
    <w:rsid w:val="00D352CD"/>
    <w:rsid w:val="00D365CB"/>
    <w:rsid w:val="00D37B56"/>
    <w:rsid w:val="00D40ED0"/>
    <w:rsid w:val="00D43863"/>
    <w:rsid w:val="00D44593"/>
    <w:rsid w:val="00D462BC"/>
    <w:rsid w:val="00D46A1A"/>
    <w:rsid w:val="00D47CAF"/>
    <w:rsid w:val="00D505E9"/>
    <w:rsid w:val="00D5244B"/>
    <w:rsid w:val="00D524B2"/>
    <w:rsid w:val="00D56930"/>
    <w:rsid w:val="00D56AFC"/>
    <w:rsid w:val="00D56CB2"/>
    <w:rsid w:val="00D57219"/>
    <w:rsid w:val="00D577DE"/>
    <w:rsid w:val="00D600A3"/>
    <w:rsid w:val="00D60AF5"/>
    <w:rsid w:val="00D6139B"/>
    <w:rsid w:val="00D61B13"/>
    <w:rsid w:val="00D621C3"/>
    <w:rsid w:val="00D622A2"/>
    <w:rsid w:val="00D6436A"/>
    <w:rsid w:val="00D6462A"/>
    <w:rsid w:val="00D657A2"/>
    <w:rsid w:val="00D658D6"/>
    <w:rsid w:val="00D659AF"/>
    <w:rsid w:val="00D6612C"/>
    <w:rsid w:val="00D67481"/>
    <w:rsid w:val="00D67491"/>
    <w:rsid w:val="00D675D3"/>
    <w:rsid w:val="00D71C01"/>
    <w:rsid w:val="00D73C99"/>
    <w:rsid w:val="00D760C9"/>
    <w:rsid w:val="00D764DE"/>
    <w:rsid w:val="00D77C62"/>
    <w:rsid w:val="00D810FE"/>
    <w:rsid w:val="00D83BD1"/>
    <w:rsid w:val="00D855D8"/>
    <w:rsid w:val="00D86BFF"/>
    <w:rsid w:val="00D9035E"/>
    <w:rsid w:val="00D90E6A"/>
    <w:rsid w:val="00D911B6"/>
    <w:rsid w:val="00D92988"/>
    <w:rsid w:val="00D92BCF"/>
    <w:rsid w:val="00D938E9"/>
    <w:rsid w:val="00D950EE"/>
    <w:rsid w:val="00D9673B"/>
    <w:rsid w:val="00DA1214"/>
    <w:rsid w:val="00DA3013"/>
    <w:rsid w:val="00DA3A36"/>
    <w:rsid w:val="00DA3BAE"/>
    <w:rsid w:val="00DA3E33"/>
    <w:rsid w:val="00DA49EA"/>
    <w:rsid w:val="00DA519F"/>
    <w:rsid w:val="00DA55B4"/>
    <w:rsid w:val="00DB1459"/>
    <w:rsid w:val="00DB1B80"/>
    <w:rsid w:val="00DB2873"/>
    <w:rsid w:val="00DB3DC0"/>
    <w:rsid w:val="00DB5612"/>
    <w:rsid w:val="00DB59F6"/>
    <w:rsid w:val="00DB642D"/>
    <w:rsid w:val="00DB6480"/>
    <w:rsid w:val="00DB6D0A"/>
    <w:rsid w:val="00DB73D8"/>
    <w:rsid w:val="00DB7F7C"/>
    <w:rsid w:val="00DC39DF"/>
    <w:rsid w:val="00DC4277"/>
    <w:rsid w:val="00DC42E5"/>
    <w:rsid w:val="00DC5679"/>
    <w:rsid w:val="00DD0414"/>
    <w:rsid w:val="00DD23F1"/>
    <w:rsid w:val="00DD2B7E"/>
    <w:rsid w:val="00DD4DF0"/>
    <w:rsid w:val="00DD70CD"/>
    <w:rsid w:val="00DD7F20"/>
    <w:rsid w:val="00DE0249"/>
    <w:rsid w:val="00DE0CF9"/>
    <w:rsid w:val="00DE1AD5"/>
    <w:rsid w:val="00DE210F"/>
    <w:rsid w:val="00DE3794"/>
    <w:rsid w:val="00DE379C"/>
    <w:rsid w:val="00DE5D7B"/>
    <w:rsid w:val="00DF2B8A"/>
    <w:rsid w:val="00DF3AD6"/>
    <w:rsid w:val="00DF5FA0"/>
    <w:rsid w:val="00E00AC8"/>
    <w:rsid w:val="00E00C3D"/>
    <w:rsid w:val="00E019B9"/>
    <w:rsid w:val="00E019EF"/>
    <w:rsid w:val="00E043F9"/>
    <w:rsid w:val="00E0543A"/>
    <w:rsid w:val="00E06194"/>
    <w:rsid w:val="00E07534"/>
    <w:rsid w:val="00E07903"/>
    <w:rsid w:val="00E07B48"/>
    <w:rsid w:val="00E10819"/>
    <w:rsid w:val="00E109B8"/>
    <w:rsid w:val="00E11261"/>
    <w:rsid w:val="00E11C63"/>
    <w:rsid w:val="00E1311D"/>
    <w:rsid w:val="00E17C54"/>
    <w:rsid w:val="00E228B8"/>
    <w:rsid w:val="00E26506"/>
    <w:rsid w:val="00E26B99"/>
    <w:rsid w:val="00E30637"/>
    <w:rsid w:val="00E36AD3"/>
    <w:rsid w:val="00E41335"/>
    <w:rsid w:val="00E429B4"/>
    <w:rsid w:val="00E44972"/>
    <w:rsid w:val="00E478FC"/>
    <w:rsid w:val="00E500A4"/>
    <w:rsid w:val="00E504DF"/>
    <w:rsid w:val="00E51FF3"/>
    <w:rsid w:val="00E5333B"/>
    <w:rsid w:val="00E571A8"/>
    <w:rsid w:val="00E57ABD"/>
    <w:rsid w:val="00E57B6B"/>
    <w:rsid w:val="00E60B72"/>
    <w:rsid w:val="00E61D23"/>
    <w:rsid w:val="00E63266"/>
    <w:rsid w:val="00E6373B"/>
    <w:rsid w:val="00E646C5"/>
    <w:rsid w:val="00E657E5"/>
    <w:rsid w:val="00E665E3"/>
    <w:rsid w:val="00E71C85"/>
    <w:rsid w:val="00E71DE8"/>
    <w:rsid w:val="00E722BE"/>
    <w:rsid w:val="00E723CC"/>
    <w:rsid w:val="00E72607"/>
    <w:rsid w:val="00E72712"/>
    <w:rsid w:val="00E76668"/>
    <w:rsid w:val="00E76B60"/>
    <w:rsid w:val="00E76C04"/>
    <w:rsid w:val="00E76CB9"/>
    <w:rsid w:val="00E77062"/>
    <w:rsid w:val="00E776AF"/>
    <w:rsid w:val="00E77A13"/>
    <w:rsid w:val="00E81AD5"/>
    <w:rsid w:val="00E8345B"/>
    <w:rsid w:val="00E847D7"/>
    <w:rsid w:val="00E8778A"/>
    <w:rsid w:val="00E90C33"/>
    <w:rsid w:val="00E910DF"/>
    <w:rsid w:val="00E93A96"/>
    <w:rsid w:val="00E9479B"/>
    <w:rsid w:val="00E96916"/>
    <w:rsid w:val="00EA0591"/>
    <w:rsid w:val="00EA267F"/>
    <w:rsid w:val="00EA3CE5"/>
    <w:rsid w:val="00EA46AE"/>
    <w:rsid w:val="00EA4AAB"/>
    <w:rsid w:val="00EA51EB"/>
    <w:rsid w:val="00EA594E"/>
    <w:rsid w:val="00EB20AD"/>
    <w:rsid w:val="00EB592F"/>
    <w:rsid w:val="00EB6035"/>
    <w:rsid w:val="00EC172A"/>
    <w:rsid w:val="00EC23CF"/>
    <w:rsid w:val="00EC2DC7"/>
    <w:rsid w:val="00EC2F9F"/>
    <w:rsid w:val="00EC31AC"/>
    <w:rsid w:val="00EC3C45"/>
    <w:rsid w:val="00EC3CA4"/>
    <w:rsid w:val="00EC4949"/>
    <w:rsid w:val="00EC54E9"/>
    <w:rsid w:val="00EC58BE"/>
    <w:rsid w:val="00EC75EF"/>
    <w:rsid w:val="00ED07B1"/>
    <w:rsid w:val="00ED087C"/>
    <w:rsid w:val="00ED47AE"/>
    <w:rsid w:val="00ED5974"/>
    <w:rsid w:val="00ED66E3"/>
    <w:rsid w:val="00EE44FE"/>
    <w:rsid w:val="00EE4F0B"/>
    <w:rsid w:val="00EF0245"/>
    <w:rsid w:val="00EF2A7C"/>
    <w:rsid w:val="00EF6762"/>
    <w:rsid w:val="00F0060C"/>
    <w:rsid w:val="00F00D96"/>
    <w:rsid w:val="00F01CBE"/>
    <w:rsid w:val="00F0261E"/>
    <w:rsid w:val="00F02A98"/>
    <w:rsid w:val="00F054E0"/>
    <w:rsid w:val="00F06E88"/>
    <w:rsid w:val="00F1269D"/>
    <w:rsid w:val="00F1331B"/>
    <w:rsid w:val="00F13E4D"/>
    <w:rsid w:val="00F15F40"/>
    <w:rsid w:val="00F16BDD"/>
    <w:rsid w:val="00F17BD1"/>
    <w:rsid w:val="00F20909"/>
    <w:rsid w:val="00F2170E"/>
    <w:rsid w:val="00F22F22"/>
    <w:rsid w:val="00F231F6"/>
    <w:rsid w:val="00F237B4"/>
    <w:rsid w:val="00F256BF"/>
    <w:rsid w:val="00F25EF8"/>
    <w:rsid w:val="00F266CF"/>
    <w:rsid w:val="00F268CB"/>
    <w:rsid w:val="00F27263"/>
    <w:rsid w:val="00F31F20"/>
    <w:rsid w:val="00F3637C"/>
    <w:rsid w:val="00F3667E"/>
    <w:rsid w:val="00F371A9"/>
    <w:rsid w:val="00F376B9"/>
    <w:rsid w:val="00F40A4A"/>
    <w:rsid w:val="00F463E9"/>
    <w:rsid w:val="00F46A25"/>
    <w:rsid w:val="00F4723F"/>
    <w:rsid w:val="00F552EE"/>
    <w:rsid w:val="00F56052"/>
    <w:rsid w:val="00F5644E"/>
    <w:rsid w:val="00F60BDA"/>
    <w:rsid w:val="00F61B62"/>
    <w:rsid w:val="00F631F5"/>
    <w:rsid w:val="00F642EA"/>
    <w:rsid w:val="00F6492C"/>
    <w:rsid w:val="00F65705"/>
    <w:rsid w:val="00F668AE"/>
    <w:rsid w:val="00F671AB"/>
    <w:rsid w:val="00F6746B"/>
    <w:rsid w:val="00F70124"/>
    <w:rsid w:val="00F706B0"/>
    <w:rsid w:val="00F7153A"/>
    <w:rsid w:val="00F749E6"/>
    <w:rsid w:val="00F76BF9"/>
    <w:rsid w:val="00F7737C"/>
    <w:rsid w:val="00F8010B"/>
    <w:rsid w:val="00F8030A"/>
    <w:rsid w:val="00F821AF"/>
    <w:rsid w:val="00F836DF"/>
    <w:rsid w:val="00F837AD"/>
    <w:rsid w:val="00F8434D"/>
    <w:rsid w:val="00F845E7"/>
    <w:rsid w:val="00F84DF3"/>
    <w:rsid w:val="00F852DA"/>
    <w:rsid w:val="00F877AD"/>
    <w:rsid w:val="00F90529"/>
    <w:rsid w:val="00F915AB"/>
    <w:rsid w:val="00F93AB7"/>
    <w:rsid w:val="00FA2186"/>
    <w:rsid w:val="00FA4399"/>
    <w:rsid w:val="00FA496F"/>
    <w:rsid w:val="00FA4C67"/>
    <w:rsid w:val="00FA4D81"/>
    <w:rsid w:val="00FA6819"/>
    <w:rsid w:val="00FA7D9A"/>
    <w:rsid w:val="00FB13E5"/>
    <w:rsid w:val="00FB4390"/>
    <w:rsid w:val="00FB58A1"/>
    <w:rsid w:val="00FB6305"/>
    <w:rsid w:val="00FB6E81"/>
    <w:rsid w:val="00FB750F"/>
    <w:rsid w:val="00FB77E8"/>
    <w:rsid w:val="00FC0205"/>
    <w:rsid w:val="00FC485A"/>
    <w:rsid w:val="00FC7D2A"/>
    <w:rsid w:val="00FD046D"/>
    <w:rsid w:val="00FD3E86"/>
    <w:rsid w:val="00FD4E1C"/>
    <w:rsid w:val="00FE04B8"/>
    <w:rsid w:val="00FE0AC0"/>
    <w:rsid w:val="00FE3B9A"/>
    <w:rsid w:val="00FE5481"/>
    <w:rsid w:val="00FE72B0"/>
    <w:rsid w:val="00FF0119"/>
    <w:rsid w:val="00FF27FF"/>
    <w:rsid w:val="00FF2FBC"/>
    <w:rsid w:val="00FF4BD8"/>
    <w:rsid w:val="00FF4C1C"/>
    <w:rsid w:val="00FF6E5E"/>
    <w:rsid w:val="00FF7032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274DB0-A544-4632-B55F-4457C34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B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78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123B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A1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89AC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49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78BE"/>
    <w:rPr>
      <w:rFonts w:ascii="Cambria" w:eastAsia="Times New Roman" w:hAnsi="Cambria" w:cs="Times New Roman"/>
      <w:b/>
      <w:bCs/>
      <w:color w:val="00123B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1CE7"/>
    <w:rPr>
      <w:rFonts w:ascii="Cambria" w:eastAsia="Times New Roman" w:hAnsi="Cambria" w:cs="Times New Roman"/>
      <w:b/>
      <w:bCs/>
      <w:color w:val="0089AC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A13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30E"/>
  </w:style>
  <w:style w:type="paragraph" w:styleId="Sidefod">
    <w:name w:val="footer"/>
    <w:basedOn w:val="Normal"/>
    <w:link w:val="SidefodTegn"/>
    <w:uiPriority w:val="99"/>
    <w:unhideWhenUsed/>
    <w:rsid w:val="00A13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3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30E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149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-Gitter">
    <w:name w:val="Table Grid"/>
    <w:basedOn w:val="Tabel-Normal"/>
    <w:uiPriority w:val="59"/>
    <w:rsid w:val="005E65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F5726"/>
    <w:pPr>
      <w:spacing w:after="0" w:line="240" w:lineRule="auto"/>
      <w:ind w:left="720"/>
    </w:pPr>
    <w:rPr>
      <w:rFonts w:eastAsiaTheme="minorHAns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306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4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1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84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27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8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923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84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0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55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77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726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485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2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523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Sjælland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Kristiansen</dc:creator>
  <cp:lastModifiedBy>Anja Charlotte Jensen</cp:lastModifiedBy>
  <cp:revision>6</cp:revision>
  <cp:lastPrinted>2012-04-19T11:24:00Z</cp:lastPrinted>
  <dcterms:created xsi:type="dcterms:W3CDTF">2015-10-27T22:20:00Z</dcterms:created>
  <dcterms:modified xsi:type="dcterms:W3CDTF">2015-11-04T13:12:00Z</dcterms:modified>
</cp:coreProperties>
</file>